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FE" w:rsidRDefault="00237CF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37CFE" w:rsidRDefault="00237CFE">
      <w:pPr>
        <w:pStyle w:val="ConsPlusNormal"/>
        <w:jc w:val="both"/>
        <w:outlineLvl w:val="0"/>
      </w:pPr>
    </w:p>
    <w:p w:rsidR="00237CFE" w:rsidRDefault="00237CFE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237CFE" w:rsidRDefault="00237CFE">
      <w:pPr>
        <w:pStyle w:val="ConsPlusTitle"/>
        <w:jc w:val="center"/>
      </w:pPr>
    </w:p>
    <w:p w:rsidR="00237CFE" w:rsidRDefault="00237CFE">
      <w:pPr>
        <w:pStyle w:val="ConsPlusTitle"/>
        <w:jc w:val="center"/>
      </w:pPr>
      <w:r>
        <w:t>ПОСТАНОВЛЕНИЕ</w:t>
      </w:r>
    </w:p>
    <w:p w:rsidR="00237CFE" w:rsidRDefault="00237CFE">
      <w:pPr>
        <w:pStyle w:val="ConsPlusTitle"/>
        <w:jc w:val="center"/>
      </w:pPr>
      <w:r>
        <w:t>от 7 апреля 2006 г. N 67-п</w:t>
      </w:r>
    </w:p>
    <w:p w:rsidR="00237CFE" w:rsidRDefault="00237CFE">
      <w:pPr>
        <w:pStyle w:val="ConsPlusTitle"/>
        <w:jc w:val="center"/>
      </w:pPr>
    </w:p>
    <w:p w:rsidR="00237CFE" w:rsidRDefault="00237CFE">
      <w:pPr>
        <w:pStyle w:val="ConsPlusTitle"/>
        <w:jc w:val="center"/>
      </w:pPr>
      <w:r>
        <w:t>О ПОРЯДКЕ РЕАЛИЗАЦИИ ПОДПРОГРАММЫ "ДОСТУПНОЕ ЖИЛЬЕ МОЛОДЫМ"</w:t>
      </w:r>
    </w:p>
    <w:p w:rsidR="00237CFE" w:rsidRDefault="00237CFE">
      <w:pPr>
        <w:pStyle w:val="ConsPlusTitle"/>
        <w:jc w:val="center"/>
      </w:pPr>
      <w:r>
        <w:t>ПРОГРАММЫ ХАНТЫ-МАНСИЙСКОГО АВТОНОМНОГО ОКРУГА - ЮГРЫ</w:t>
      </w:r>
    </w:p>
    <w:p w:rsidR="00237CFE" w:rsidRDefault="00237CFE">
      <w:pPr>
        <w:pStyle w:val="ConsPlusTitle"/>
        <w:jc w:val="center"/>
      </w:pPr>
      <w:r>
        <w:t>"УЛУЧШЕНИЕ ЖИЛИЩНЫХ УСЛОВИЙ НАСЕЛЕНИЯ</w:t>
      </w:r>
    </w:p>
    <w:p w:rsidR="00237CFE" w:rsidRDefault="00237CFE">
      <w:pPr>
        <w:pStyle w:val="ConsPlusTitle"/>
        <w:jc w:val="center"/>
      </w:pPr>
      <w:r>
        <w:t>ХАНТЫ-МАНСИЙСКОГО АВТОНОМНОГО ОКРУГА - ЮГРЫ"</w:t>
      </w:r>
    </w:p>
    <w:p w:rsidR="00237CFE" w:rsidRDefault="00237CFE">
      <w:pPr>
        <w:pStyle w:val="ConsPlusTitle"/>
        <w:jc w:val="center"/>
      </w:pPr>
      <w:r>
        <w:t>НА 2005 - 2015 ГОДЫ</w:t>
      </w:r>
    </w:p>
    <w:p w:rsidR="00237CFE" w:rsidRDefault="00237CFE">
      <w:pPr>
        <w:pStyle w:val="ConsPlusNormal"/>
        <w:jc w:val="center"/>
      </w:pPr>
    </w:p>
    <w:p w:rsidR="00237CFE" w:rsidRDefault="00237CFE">
      <w:pPr>
        <w:pStyle w:val="ConsPlusNormal"/>
        <w:jc w:val="center"/>
      </w:pPr>
      <w:r>
        <w:t>Список изменяющих документов</w:t>
      </w:r>
    </w:p>
    <w:p w:rsidR="00237CFE" w:rsidRDefault="00237CFE">
      <w:pPr>
        <w:pStyle w:val="ConsPlusNormal"/>
        <w:jc w:val="center"/>
      </w:pPr>
      <w:proofErr w:type="gramStart"/>
      <w:r>
        <w:t xml:space="preserve">(в ред. постановлений Правительства ХМАО - Югры от 10.08.2007 </w:t>
      </w:r>
      <w:hyperlink r:id="rId6" w:history="1">
        <w:r>
          <w:rPr>
            <w:color w:val="0000FF"/>
          </w:rPr>
          <w:t>N 203-п</w:t>
        </w:r>
      </w:hyperlink>
      <w:r>
        <w:t>,</w:t>
      </w:r>
      <w:proofErr w:type="gramEnd"/>
    </w:p>
    <w:p w:rsidR="00237CFE" w:rsidRDefault="00237CFE">
      <w:pPr>
        <w:pStyle w:val="ConsPlusNormal"/>
        <w:jc w:val="center"/>
      </w:pPr>
      <w:r>
        <w:t xml:space="preserve">от 09.10.2007 </w:t>
      </w:r>
      <w:hyperlink r:id="rId7" w:history="1">
        <w:r>
          <w:rPr>
            <w:color w:val="0000FF"/>
          </w:rPr>
          <w:t>N 239-п</w:t>
        </w:r>
      </w:hyperlink>
      <w:r>
        <w:t xml:space="preserve">, от 22.04.2009 </w:t>
      </w:r>
      <w:hyperlink r:id="rId8" w:history="1">
        <w:r>
          <w:rPr>
            <w:color w:val="0000FF"/>
          </w:rPr>
          <w:t>N 90-п</w:t>
        </w:r>
      </w:hyperlink>
      <w:r>
        <w:t xml:space="preserve">, от 16.10.2009 </w:t>
      </w:r>
      <w:hyperlink r:id="rId9" w:history="1">
        <w:r>
          <w:rPr>
            <w:color w:val="0000FF"/>
          </w:rPr>
          <w:t>N 275-п</w:t>
        </w:r>
      </w:hyperlink>
      <w:r>
        <w:t>,</w:t>
      </w:r>
    </w:p>
    <w:p w:rsidR="00237CFE" w:rsidRDefault="00237CFE">
      <w:pPr>
        <w:pStyle w:val="ConsPlusNormal"/>
        <w:jc w:val="center"/>
      </w:pPr>
      <w:r>
        <w:t xml:space="preserve">от 16.12.2010 </w:t>
      </w:r>
      <w:hyperlink r:id="rId10" w:history="1">
        <w:r>
          <w:rPr>
            <w:color w:val="0000FF"/>
          </w:rPr>
          <w:t>N 347-п</w:t>
        </w:r>
      </w:hyperlink>
      <w:r>
        <w:t xml:space="preserve">, от 11.01.2013 </w:t>
      </w:r>
      <w:hyperlink r:id="rId11" w:history="1">
        <w:r>
          <w:rPr>
            <w:color w:val="0000FF"/>
          </w:rPr>
          <w:t>N 5-п</w:t>
        </w:r>
      </w:hyperlink>
      <w:r>
        <w:t xml:space="preserve">, от 24.05.2013 </w:t>
      </w:r>
      <w:hyperlink r:id="rId12" w:history="1">
        <w:r>
          <w:rPr>
            <w:color w:val="0000FF"/>
          </w:rPr>
          <w:t>N 193-п</w:t>
        </w:r>
      </w:hyperlink>
      <w:r>
        <w:t>,</w:t>
      </w:r>
    </w:p>
    <w:p w:rsidR="00237CFE" w:rsidRDefault="00237CFE">
      <w:pPr>
        <w:pStyle w:val="ConsPlusNormal"/>
        <w:jc w:val="center"/>
      </w:pPr>
      <w:r>
        <w:t xml:space="preserve">от 03.10.2013 </w:t>
      </w:r>
      <w:hyperlink r:id="rId13" w:history="1">
        <w:r>
          <w:rPr>
            <w:color w:val="0000FF"/>
          </w:rPr>
          <w:t>N 402-п</w:t>
        </w:r>
      </w:hyperlink>
      <w:r>
        <w:t xml:space="preserve">, от 27.06.2014 </w:t>
      </w:r>
      <w:hyperlink r:id="rId14" w:history="1">
        <w:r>
          <w:rPr>
            <w:color w:val="0000FF"/>
          </w:rPr>
          <w:t>N 231-п</w:t>
        </w:r>
      </w:hyperlink>
      <w:r>
        <w:t>,</w:t>
      </w:r>
    </w:p>
    <w:p w:rsidR="00237CFE" w:rsidRDefault="00237CFE">
      <w:pPr>
        <w:pStyle w:val="ConsPlusNormal"/>
        <w:jc w:val="center"/>
      </w:pPr>
      <w:r>
        <w:t xml:space="preserve">от 01.12.2015 </w:t>
      </w:r>
      <w:hyperlink r:id="rId15" w:history="1">
        <w:r>
          <w:rPr>
            <w:color w:val="0000FF"/>
          </w:rPr>
          <w:t>N 439-п</w:t>
        </w:r>
      </w:hyperlink>
      <w:r>
        <w:t xml:space="preserve"> (ред. 01.12.2015), от 31.03.2017 </w:t>
      </w:r>
      <w:hyperlink r:id="rId16" w:history="1">
        <w:r>
          <w:rPr>
            <w:color w:val="0000FF"/>
          </w:rPr>
          <w:t>N 113-п</w:t>
        </w:r>
      </w:hyperlink>
      <w:r>
        <w:t>)</w:t>
      </w:r>
    </w:p>
    <w:p w:rsidR="00237CFE" w:rsidRDefault="00237CFE">
      <w:pPr>
        <w:pStyle w:val="ConsPlusNormal"/>
      </w:pPr>
    </w:p>
    <w:p w:rsidR="00237CFE" w:rsidRDefault="00237CFE">
      <w:pPr>
        <w:pStyle w:val="ConsPlusNormal"/>
        <w:ind w:firstLine="540"/>
        <w:jc w:val="both"/>
      </w:pPr>
      <w:r>
        <w:t xml:space="preserve">Руководствуясь </w:t>
      </w:r>
      <w:hyperlink r:id="rId17" w:history="1">
        <w:r>
          <w:rPr>
            <w:color w:val="0000FF"/>
          </w:rPr>
          <w:t>пунктом 12 статьи 10</w:t>
        </w:r>
      </w:hyperlink>
      <w:r>
        <w:t xml:space="preserve"> Закона Ханты-Мансийского автономного округа - Югры от 11 ноября 2005 года N 103-оз "О программе Ханты-Мансийского автономного округа - Югры "Улучшение жилищных условий населения Ханты-Мансийского автономного округа - Югры" на 2005 - 2015 годы (с изменениями на 26 февраля 2006 г.), Правительство автономного округа постановляет:</w:t>
      </w:r>
    </w:p>
    <w:p w:rsidR="00237CFE" w:rsidRDefault="00237CFE">
      <w:pPr>
        <w:pStyle w:val="ConsPlusNormal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Порядок</w:t>
        </w:r>
      </w:hyperlink>
      <w:r>
        <w:t xml:space="preserve"> реализации подпрограммы "Доступное жилье молодым" программы Ханты-Мансийского автономного округа - Югры "Улучшение жилищных условий населения Ханты-Мансийского автономного округа - Югры" на 2005 - 2015 годы (прилагается).</w:t>
      </w:r>
    </w:p>
    <w:p w:rsidR="00237CFE" w:rsidRDefault="00237CFE">
      <w:pPr>
        <w:pStyle w:val="ConsPlusNormal"/>
        <w:ind w:firstLine="540"/>
        <w:jc w:val="both"/>
      </w:pPr>
      <w:r>
        <w:t xml:space="preserve">2. Рекомендовать главам муниципальных образований автономного округа обеспечить в установленном </w:t>
      </w:r>
      <w:proofErr w:type="gramStart"/>
      <w:r>
        <w:t>порядке</w:t>
      </w:r>
      <w:proofErr w:type="gramEnd"/>
      <w:r>
        <w:t xml:space="preserve"> реализацию настоящего постановления в части:</w:t>
      </w:r>
    </w:p>
    <w:p w:rsidR="00237CFE" w:rsidRDefault="00237CFE">
      <w:pPr>
        <w:pStyle w:val="ConsPlusNormal"/>
        <w:ind w:firstLine="540"/>
        <w:jc w:val="both"/>
      </w:pPr>
      <w:r>
        <w:t xml:space="preserve">2.1. Взаимодействия органов местного самоуправления муниципальных образований и организации, привлеченной для реализации </w:t>
      </w:r>
      <w:hyperlink r:id="rId18" w:history="1">
        <w:r>
          <w:rPr>
            <w:color w:val="0000FF"/>
          </w:rPr>
          <w:t>подпрограммы</w:t>
        </w:r>
      </w:hyperlink>
      <w:r>
        <w:t xml:space="preserve"> "Доступное жилье молодым" (далее также - подпрограммы) в порядке, установленном законодательством о размещении государственного заказа.</w:t>
      </w:r>
    </w:p>
    <w:p w:rsidR="00237CFE" w:rsidRDefault="00237CFE">
      <w:pPr>
        <w:pStyle w:val="ConsPlusNormal"/>
        <w:jc w:val="both"/>
      </w:pPr>
      <w:r>
        <w:t xml:space="preserve">(пп. 2.1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22.04.2009 N 90-п)</w:t>
      </w:r>
    </w:p>
    <w:p w:rsidR="00237CFE" w:rsidRDefault="00237CFE">
      <w:pPr>
        <w:pStyle w:val="ConsPlusNormal"/>
        <w:ind w:firstLine="540"/>
        <w:jc w:val="both"/>
      </w:pPr>
      <w:r>
        <w:t xml:space="preserve">2.2. Содействия по предоставлению данных об участниках </w:t>
      </w:r>
      <w:hyperlink r:id="rId20" w:history="1">
        <w:r>
          <w:rPr>
            <w:color w:val="0000FF"/>
          </w:rPr>
          <w:t>подпрограммы</w:t>
        </w:r>
      </w:hyperlink>
      <w:r>
        <w:t xml:space="preserve"> организации, привлеченной для реализации </w:t>
      </w:r>
      <w:hyperlink r:id="rId21" w:history="1">
        <w:r>
          <w:rPr>
            <w:color w:val="0000FF"/>
          </w:rPr>
          <w:t>подпрограммы</w:t>
        </w:r>
      </w:hyperlink>
      <w:r>
        <w:t xml:space="preserve"> в порядке, установленном законодательством о размещении государственного заказа.</w:t>
      </w:r>
    </w:p>
    <w:p w:rsidR="00237CFE" w:rsidRDefault="00237CFE">
      <w:pPr>
        <w:pStyle w:val="ConsPlusNormal"/>
        <w:jc w:val="both"/>
      </w:pPr>
      <w:r>
        <w:t xml:space="preserve">(пп. 2.2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22.04.2009 N 90-п)</w:t>
      </w:r>
    </w:p>
    <w:p w:rsidR="00237CFE" w:rsidRDefault="00237CFE">
      <w:pPr>
        <w:pStyle w:val="ConsPlusNormal"/>
        <w:ind w:firstLine="540"/>
        <w:jc w:val="both"/>
      </w:pPr>
      <w:r>
        <w:t xml:space="preserve">2.3. Утратил силу с 1 июля 2009 года.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22.04.2009 N 90-п.</w:t>
      </w:r>
    </w:p>
    <w:p w:rsidR="00237CFE" w:rsidRDefault="00237CFE">
      <w:pPr>
        <w:pStyle w:val="ConsPlusNormal"/>
        <w:ind w:firstLine="540"/>
        <w:jc w:val="both"/>
      </w:pPr>
      <w:r>
        <w:t xml:space="preserve">3. Утратил силу с 1 июля 2009 года.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22.04.2009 N 90-п.</w:t>
      </w:r>
    </w:p>
    <w:p w:rsidR="00237CFE" w:rsidRDefault="00237CFE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Настоящее постановление вступает в силу по истечении 10 дней с момента официального опубликования и распространяется на правоотношения, возникшие с момента вступления в силу </w:t>
      </w:r>
      <w:hyperlink r:id="rId25" w:history="1">
        <w:r>
          <w:rPr>
            <w:color w:val="0000FF"/>
          </w:rPr>
          <w:t>Закона</w:t>
        </w:r>
      </w:hyperlink>
      <w:r>
        <w:t xml:space="preserve"> Ханты-Мансийского автономного округа - Югры от 11 ноября 2005 г. N 103-оз "О программе Ханты-Мансийского автономного округа - Югры "Улучшение жилищных условий населения Ханты-Мансийского автономного округа - Югры" на 2005 - 2015 годы (с изменениями на 26 февраля 2006 г</w:t>
      </w:r>
      <w:proofErr w:type="gramEnd"/>
      <w:r>
        <w:t>.).</w:t>
      </w:r>
    </w:p>
    <w:p w:rsidR="00237CFE" w:rsidRDefault="00237CFE">
      <w:pPr>
        <w:pStyle w:val="ConsPlusNormal"/>
        <w:ind w:firstLine="540"/>
        <w:jc w:val="both"/>
      </w:pPr>
      <w:r>
        <w:t>5. Настоящее постановление опубликовать в газете "Новости Югры".</w:t>
      </w:r>
    </w:p>
    <w:p w:rsidR="00237CFE" w:rsidRDefault="00237CFE">
      <w:pPr>
        <w:pStyle w:val="ConsPlusNormal"/>
        <w:ind w:firstLine="540"/>
        <w:jc w:val="both"/>
      </w:pPr>
      <w:r>
        <w:t xml:space="preserve">6.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11.01.2013 N 5-п.</w:t>
      </w: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  <w:r>
        <w:t>Председатель Правительства</w:t>
      </w:r>
    </w:p>
    <w:p w:rsidR="00237CFE" w:rsidRDefault="00237CFE">
      <w:pPr>
        <w:pStyle w:val="ConsPlusNormal"/>
        <w:jc w:val="right"/>
      </w:pPr>
      <w:r>
        <w:lastRenderedPageBreak/>
        <w:t>автономного округа</w:t>
      </w:r>
    </w:p>
    <w:p w:rsidR="00237CFE" w:rsidRDefault="00237CFE">
      <w:pPr>
        <w:pStyle w:val="ConsPlusNormal"/>
        <w:jc w:val="right"/>
      </w:pPr>
      <w:r>
        <w:t>А.ФИЛИПЕНКО</w:t>
      </w: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jc w:val="right"/>
        <w:outlineLvl w:val="0"/>
      </w:pPr>
      <w:r>
        <w:t>Приложение</w:t>
      </w:r>
    </w:p>
    <w:p w:rsidR="00237CFE" w:rsidRDefault="00237CFE">
      <w:pPr>
        <w:pStyle w:val="ConsPlusNormal"/>
        <w:jc w:val="right"/>
      </w:pPr>
      <w:r>
        <w:t>к постановлению Правительства автономного округа</w:t>
      </w:r>
    </w:p>
    <w:p w:rsidR="00237CFE" w:rsidRDefault="00237CFE">
      <w:pPr>
        <w:pStyle w:val="ConsPlusNormal"/>
        <w:jc w:val="right"/>
      </w:pPr>
      <w:r>
        <w:t>от 7 апреля 2006 г. N 67-п</w:t>
      </w: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Title"/>
        <w:jc w:val="center"/>
      </w:pPr>
      <w:bookmarkStart w:id="0" w:name="P44"/>
      <w:bookmarkEnd w:id="0"/>
      <w:r>
        <w:t>ПОРЯДОК</w:t>
      </w:r>
    </w:p>
    <w:p w:rsidR="00237CFE" w:rsidRDefault="00237CFE">
      <w:pPr>
        <w:pStyle w:val="ConsPlusTitle"/>
        <w:jc w:val="center"/>
      </w:pPr>
      <w:r>
        <w:t>РЕАЛИЗАЦИИ ПОДПРОГРАММЫ "ДОСТУПНОЕ ЖИЛЬЕ МОЛОДЫМ"</w:t>
      </w:r>
    </w:p>
    <w:p w:rsidR="00237CFE" w:rsidRDefault="00237CFE">
      <w:pPr>
        <w:pStyle w:val="ConsPlusTitle"/>
        <w:jc w:val="center"/>
      </w:pPr>
      <w:r>
        <w:t>ПРОГРАММЫ ХАНТЫ-МАНСИЙСКОГО АВТОНОМНОГО ОКРУГА - ЮГРЫ</w:t>
      </w:r>
    </w:p>
    <w:p w:rsidR="00237CFE" w:rsidRDefault="00237CFE">
      <w:pPr>
        <w:pStyle w:val="ConsPlusTitle"/>
        <w:jc w:val="center"/>
      </w:pPr>
      <w:r>
        <w:t>"УЛУЧШЕНИЕ ЖИЛИЩНЫХ УСЛОВИЙ НАСЕЛЕНИЯ</w:t>
      </w:r>
    </w:p>
    <w:p w:rsidR="00237CFE" w:rsidRDefault="00237CFE">
      <w:pPr>
        <w:pStyle w:val="ConsPlusTitle"/>
        <w:jc w:val="center"/>
      </w:pPr>
      <w:r>
        <w:t>ХАНТЫ-МАНСИЙСКОГО АВТОНОМНОГО ОКРУГА - ЮГРЫ"</w:t>
      </w:r>
    </w:p>
    <w:p w:rsidR="00237CFE" w:rsidRDefault="00237CFE">
      <w:pPr>
        <w:pStyle w:val="ConsPlusTitle"/>
        <w:jc w:val="center"/>
      </w:pPr>
      <w:r>
        <w:t>НА 2005 - 2015 ГОДЫ</w:t>
      </w:r>
    </w:p>
    <w:p w:rsidR="00237CFE" w:rsidRDefault="00237CFE">
      <w:pPr>
        <w:pStyle w:val="ConsPlusTitle"/>
        <w:jc w:val="center"/>
      </w:pPr>
      <w:r>
        <w:t>(ДАЛЕЕ - ПОРЯДОК)</w:t>
      </w:r>
    </w:p>
    <w:p w:rsidR="00237CFE" w:rsidRDefault="00237CFE">
      <w:pPr>
        <w:pStyle w:val="ConsPlusNormal"/>
        <w:jc w:val="center"/>
      </w:pPr>
    </w:p>
    <w:p w:rsidR="00237CFE" w:rsidRDefault="00237CFE">
      <w:pPr>
        <w:pStyle w:val="ConsPlusNormal"/>
        <w:jc w:val="center"/>
      </w:pPr>
      <w:r>
        <w:t>Список изменяющих документов</w:t>
      </w:r>
    </w:p>
    <w:p w:rsidR="00237CFE" w:rsidRDefault="00237CFE">
      <w:pPr>
        <w:pStyle w:val="ConsPlusNormal"/>
        <w:jc w:val="center"/>
      </w:pPr>
      <w:proofErr w:type="gramStart"/>
      <w:r>
        <w:t xml:space="preserve">(в ред. постановлений Правительства ХМАО - Югры от 22.04.2009 </w:t>
      </w:r>
      <w:hyperlink r:id="rId27" w:history="1">
        <w:r>
          <w:rPr>
            <w:color w:val="0000FF"/>
          </w:rPr>
          <w:t>N 90-п</w:t>
        </w:r>
      </w:hyperlink>
      <w:r>
        <w:t>,</w:t>
      </w:r>
      <w:proofErr w:type="gramEnd"/>
    </w:p>
    <w:p w:rsidR="00237CFE" w:rsidRDefault="00237CFE">
      <w:pPr>
        <w:pStyle w:val="ConsPlusNormal"/>
        <w:jc w:val="center"/>
      </w:pPr>
      <w:r>
        <w:t xml:space="preserve">от 16.10.2009 </w:t>
      </w:r>
      <w:hyperlink r:id="rId28" w:history="1">
        <w:r>
          <w:rPr>
            <w:color w:val="0000FF"/>
          </w:rPr>
          <w:t>N 275-п</w:t>
        </w:r>
      </w:hyperlink>
      <w:r>
        <w:t xml:space="preserve">, от 16.12.2010 </w:t>
      </w:r>
      <w:hyperlink r:id="rId29" w:history="1">
        <w:r>
          <w:rPr>
            <w:color w:val="0000FF"/>
          </w:rPr>
          <w:t>N 347-п</w:t>
        </w:r>
      </w:hyperlink>
      <w:r>
        <w:t xml:space="preserve">, от 11.01.2013 </w:t>
      </w:r>
      <w:hyperlink r:id="rId30" w:history="1">
        <w:r>
          <w:rPr>
            <w:color w:val="0000FF"/>
          </w:rPr>
          <w:t>N 5-п</w:t>
        </w:r>
      </w:hyperlink>
      <w:r>
        <w:t>,</w:t>
      </w:r>
    </w:p>
    <w:p w:rsidR="00237CFE" w:rsidRDefault="00237CFE">
      <w:pPr>
        <w:pStyle w:val="ConsPlusNormal"/>
        <w:jc w:val="center"/>
      </w:pPr>
      <w:r>
        <w:t xml:space="preserve">от 24.05.2013 </w:t>
      </w:r>
      <w:hyperlink r:id="rId31" w:history="1">
        <w:r>
          <w:rPr>
            <w:color w:val="0000FF"/>
          </w:rPr>
          <w:t>N 193-п</w:t>
        </w:r>
      </w:hyperlink>
      <w:r>
        <w:t xml:space="preserve">, от 03.10.2013 </w:t>
      </w:r>
      <w:hyperlink r:id="rId32" w:history="1">
        <w:r>
          <w:rPr>
            <w:color w:val="0000FF"/>
          </w:rPr>
          <w:t>N 402-п</w:t>
        </w:r>
      </w:hyperlink>
      <w:r>
        <w:t xml:space="preserve">, от 27.06.2014 </w:t>
      </w:r>
      <w:hyperlink r:id="rId33" w:history="1">
        <w:r>
          <w:rPr>
            <w:color w:val="0000FF"/>
          </w:rPr>
          <w:t>N 231-п</w:t>
        </w:r>
      </w:hyperlink>
      <w:r>
        <w:t>,</w:t>
      </w:r>
    </w:p>
    <w:p w:rsidR="00237CFE" w:rsidRDefault="00237CFE">
      <w:pPr>
        <w:pStyle w:val="ConsPlusNormal"/>
        <w:jc w:val="center"/>
      </w:pPr>
      <w:r>
        <w:t xml:space="preserve">от 01.12.2015 </w:t>
      </w:r>
      <w:hyperlink r:id="rId34" w:history="1">
        <w:r>
          <w:rPr>
            <w:color w:val="0000FF"/>
          </w:rPr>
          <w:t>N 439-п</w:t>
        </w:r>
      </w:hyperlink>
      <w:r>
        <w:t xml:space="preserve"> (ред. 01.12.2015), от 31.03.2017 </w:t>
      </w:r>
      <w:hyperlink r:id="rId35" w:history="1">
        <w:r>
          <w:rPr>
            <w:color w:val="0000FF"/>
          </w:rPr>
          <w:t>N 113-п</w:t>
        </w:r>
      </w:hyperlink>
      <w:r>
        <w:t>)</w:t>
      </w:r>
    </w:p>
    <w:p w:rsidR="00237CFE" w:rsidRDefault="00237CFE">
      <w:pPr>
        <w:pStyle w:val="ConsPlusNormal"/>
        <w:jc w:val="both"/>
      </w:pPr>
    </w:p>
    <w:p w:rsidR="00237CFE" w:rsidRDefault="00237CFE">
      <w:pPr>
        <w:pStyle w:val="ConsPlusNormal"/>
        <w:jc w:val="center"/>
        <w:outlineLvl w:val="1"/>
      </w:pPr>
      <w:r>
        <w:t>1. Общие положения</w:t>
      </w: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ind w:firstLine="540"/>
        <w:jc w:val="both"/>
      </w:pPr>
      <w:r>
        <w:t xml:space="preserve">1.1. Настоящий Порядок разработан в </w:t>
      </w:r>
      <w:proofErr w:type="gramStart"/>
      <w:r>
        <w:t>целях</w:t>
      </w:r>
      <w:proofErr w:type="gramEnd"/>
      <w:r>
        <w:t xml:space="preserve"> реализации </w:t>
      </w:r>
      <w:hyperlink r:id="rId36" w:history="1">
        <w:r>
          <w:rPr>
            <w:color w:val="0000FF"/>
          </w:rPr>
          <w:t>подпрограммы</w:t>
        </w:r>
      </w:hyperlink>
      <w:r>
        <w:t xml:space="preserve"> "Доступное жилье молодым" (далее - подпрограмма) программы Ханты-Мансийского автономного округа - Югры "Улучшение жилищных условий населения Ханты-Мансийского автономного округа - Югры" на 2005 - 2015 годы.</w:t>
      </w:r>
    </w:p>
    <w:p w:rsidR="00237CFE" w:rsidRDefault="00237CFE">
      <w:pPr>
        <w:pStyle w:val="ConsPlusNormal"/>
        <w:ind w:firstLine="540"/>
        <w:jc w:val="both"/>
      </w:pPr>
      <w:r>
        <w:t xml:space="preserve">1.2. Предоставление государственной поддержки участникам </w:t>
      </w:r>
      <w:hyperlink r:id="rId37" w:history="1">
        <w:r>
          <w:rPr>
            <w:color w:val="0000FF"/>
          </w:rPr>
          <w:t>подпрограммы</w:t>
        </w:r>
      </w:hyperlink>
      <w:r>
        <w:t xml:space="preserve"> осуществляется исполнителем </w:t>
      </w:r>
      <w:hyperlink r:id="rId38" w:history="1">
        <w:r>
          <w:rPr>
            <w:color w:val="0000FF"/>
          </w:rPr>
          <w:t>подпрограммы</w:t>
        </w:r>
      </w:hyperlink>
      <w:r>
        <w:t xml:space="preserve"> (далее - исполнитель) через организацию, привлеченную для реализации </w:t>
      </w:r>
      <w:hyperlink r:id="rId39" w:history="1">
        <w:r>
          <w:rPr>
            <w:color w:val="0000FF"/>
          </w:rPr>
          <w:t>подпрограммы</w:t>
        </w:r>
      </w:hyperlink>
      <w:r>
        <w:t xml:space="preserve"> в </w:t>
      </w:r>
      <w:proofErr w:type="gramStart"/>
      <w:r>
        <w:t>порядке</w:t>
      </w:r>
      <w:proofErr w:type="gramEnd"/>
      <w:r>
        <w:t>, установленном законодательством о размещении государственного заказа (далее - организация).</w:t>
      </w:r>
    </w:p>
    <w:p w:rsidR="00237CFE" w:rsidRDefault="00237CFE">
      <w:pPr>
        <w:pStyle w:val="ConsPlusNormal"/>
        <w:ind w:firstLine="540"/>
        <w:jc w:val="both"/>
      </w:pPr>
      <w:r>
        <w:t xml:space="preserve">1.3. Прием, регистрация и учет заявлений граждан осуществляются организацией в </w:t>
      </w:r>
      <w:proofErr w:type="gramStart"/>
      <w:r>
        <w:t>соответствии</w:t>
      </w:r>
      <w:proofErr w:type="gramEnd"/>
      <w:r>
        <w:t xml:space="preserve"> с условиями, определенными настоящим порядком.</w:t>
      </w: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jc w:val="center"/>
        <w:outlineLvl w:val="1"/>
      </w:pPr>
      <w:r>
        <w:t>2. Порядок регистрации и учета участников</w:t>
      </w: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ind w:firstLine="540"/>
        <w:jc w:val="both"/>
      </w:pPr>
      <w:r>
        <w:t xml:space="preserve">2.1 - 2.9. Утратили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11.01.2013 N 5-п.</w:t>
      </w:r>
    </w:p>
    <w:p w:rsidR="00237CFE" w:rsidRDefault="00237CFE">
      <w:pPr>
        <w:pStyle w:val="ConsPlusNormal"/>
        <w:ind w:firstLine="540"/>
        <w:jc w:val="both"/>
      </w:pPr>
      <w:r>
        <w:t xml:space="preserve">2.10. </w:t>
      </w:r>
      <w:proofErr w:type="gramStart"/>
      <w:r>
        <w:t xml:space="preserve">Предоставление субсидии осуществляется организацией на основании сформированного ею Единого списка участников </w:t>
      </w:r>
      <w:hyperlink r:id="rId41" w:history="1">
        <w:r>
          <w:rPr>
            <w:color w:val="0000FF"/>
          </w:rPr>
          <w:t>подпрограммы</w:t>
        </w:r>
      </w:hyperlink>
      <w:r>
        <w:t xml:space="preserve"> по автономному округу (далее - Единый список), в хронологической последовательности исходя из даты подачи заявления о постановке на учет для получения субсидии, а в случае предоставления ранее субсидии, исходя из даты подачи заявления о перечислении субсидии на вновь рожденного ребенка.</w:t>
      </w:r>
      <w:proofErr w:type="gramEnd"/>
    </w:p>
    <w:p w:rsidR="00237CFE" w:rsidRDefault="00237C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2.10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11.01.2013 N 5-п)</w:t>
      </w:r>
    </w:p>
    <w:p w:rsidR="00237CFE" w:rsidRDefault="00237CFE">
      <w:pPr>
        <w:pStyle w:val="ConsPlusNormal"/>
        <w:ind w:firstLine="540"/>
        <w:jc w:val="both"/>
      </w:pPr>
      <w:r>
        <w:t xml:space="preserve">2.11. В случае если после постановки на учет с целью получения субсидии в составе сведений участников </w:t>
      </w:r>
      <w:hyperlink r:id="rId43" w:history="1">
        <w:r>
          <w:rPr>
            <w:color w:val="0000FF"/>
          </w:rPr>
          <w:t>подпрограммы</w:t>
        </w:r>
      </w:hyperlink>
      <w:r>
        <w:t xml:space="preserve"> произошли изменения, участники </w:t>
      </w:r>
      <w:hyperlink r:id="rId44" w:history="1">
        <w:r>
          <w:rPr>
            <w:color w:val="0000FF"/>
          </w:rPr>
          <w:t>подпрограммы</w:t>
        </w:r>
      </w:hyperlink>
      <w:r>
        <w:t xml:space="preserve"> должны сообщить о них в организацию и представить документы, подтверждающие данные изменения, в течение 30 календарных дней.</w:t>
      </w:r>
    </w:p>
    <w:p w:rsidR="00237CFE" w:rsidRDefault="00237CFE">
      <w:pPr>
        <w:pStyle w:val="ConsPlusNormal"/>
        <w:ind w:firstLine="540"/>
        <w:jc w:val="both"/>
      </w:pPr>
      <w:r>
        <w:t xml:space="preserve">Документы, свидетельствующие об изменениях, связанных с жилищными условиями, получением гражданами субсидии из средств бюджета автономного округа, направленных на улучшение жилищных условий, в соответствии с нормативными правовыми актами автономного </w:t>
      </w:r>
      <w:r>
        <w:lastRenderedPageBreak/>
        <w:t xml:space="preserve">округа, если они не представлены участниками </w:t>
      </w:r>
      <w:hyperlink r:id="rId45" w:history="1">
        <w:r>
          <w:rPr>
            <w:color w:val="0000FF"/>
          </w:rPr>
          <w:t>подпрограммы</w:t>
        </w:r>
      </w:hyperlink>
      <w:r>
        <w:t xml:space="preserve"> по собственной инициативе, запрашиваются организацией в порядке межведомственного взаимодействия в соответствии с законодательством Российской Федерации.</w:t>
      </w:r>
    </w:p>
    <w:p w:rsidR="00237CFE" w:rsidRDefault="00237C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2.11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03.10.2013 N 402-п)</w:t>
      </w:r>
    </w:p>
    <w:p w:rsidR="00237CFE" w:rsidRDefault="00237CFE">
      <w:pPr>
        <w:pStyle w:val="ConsPlusNormal"/>
        <w:ind w:firstLine="540"/>
        <w:jc w:val="both"/>
      </w:pPr>
      <w:r>
        <w:t>2.12. Граждане снимаются с учета на получение субсидии и исключаются из Единого списка в случаях:</w:t>
      </w:r>
    </w:p>
    <w:p w:rsidR="00237CFE" w:rsidRDefault="00237CFE">
      <w:pPr>
        <w:pStyle w:val="ConsPlusNormal"/>
        <w:ind w:firstLine="540"/>
        <w:jc w:val="both"/>
      </w:pPr>
      <w:r>
        <w:t>1) подачи ими заявления о снятии с учета и исключении из Единого списка;</w:t>
      </w:r>
    </w:p>
    <w:p w:rsidR="00237CFE" w:rsidRDefault="00237CFE">
      <w:pPr>
        <w:pStyle w:val="ConsPlusNormal"/>
        <w:ind w:firstLine="540"/>
        <w:jc w:val="both"/>
      </w:pPr>
      <w:r>
        <w:t>2) утраты оснований, дающих право на получение субсидии, в соответствии с настоящим Порядком (за исключением случая приобретения жилого помещения после постановки на учет в целях получения субсидии для улучшения жилищных условий);</w:t>
      </w:r>
    </w:p>
    <w:p w:rsidR="00237CFE" w:rsidRDefault="00237CFE">
      <w:pPr>
        <w:pStyle w:val="ConsPlusNormal"/>
        <w:ind w:firstLine="540"/>
        <w:jc w:val="both"/>
      </w:pPr>
      <w:r>
        <w:t>3) отсутствия гражданства Российской Федерации;</w:t>
      </w:r>
    </w:p>
    <w:p w:rsidR="00237CFE" w:rsidRDefault="00237CFE">
      <w:pPr>
        <w:pStyle w:val="ConsPlusNormal"/>
        <w:ind w:firstLine="540"/>
        <w:jc w:val="both"/>
      </w:pPr>
      <w:proofErr w:type="gramStart"/>
      <w:r>
        <w:t xml:space="preserve">4) намеренного ухудшения жилищных условий в соответствии с </w:t>
      </w:r>
      <w:hyperlink r:id="rId47" w:history="1">
        <w:r>
          <w:rPr>
            <w:color w:val="0000FF"/>
          </w:rPr>
          <w:t>пунктом 14 статьи 10</w:t>
        </w:r>
      </w:hyperlink>
      <w:r>
        <w:t xml:space="preserve"> Закона Ханты-Мансийского автономного округа - Югры от 11 ноября 2005 года N 103-оз "О программе Ханты-Мансийского автономного округа - Югры "Улучшение жилищных условий населения Ханты-Мансийского автономного округа - Югры" на 2005 - 2015 годы";</w:t>
      </w:r>
      <w:proofErr w:type="gramEnd"/>
    </w:p>
    <w:p w:rsidR="00237CFE" w:rsidRDefault="00237CFE">
      <w:pPr>
        <w:pStyle w:val="ConsPlusNormal"/>
        <w:ind w:firstLine="540"/>
        <w:jc w:val="both"/>
      </w:pPr>
      <w:r>
        <w:t xml:space="preserve">5) получения гражданами субсидий из средств бюджета автономного округа, направленных на улучшение жилищных условий, в </w:t>
      </w:r>
      <w:proofErr w:type="gramStart"/>
      <w:r>
        <w:t>соответствии</w:t>
      </w:r>
      <w:proofErr w:type="gramEnd"/>
      <w:r>
        <w:t xml:space="preserve"> с нормативными правовыми актами автономного округа;</w:t>
      </w:r>
    </w:p>
    <w:p w:rsidR="00237CFE" w:rsidRDefault="00237CFE">
      <w:pPr>
        <w:pStyle w:val="ConsPlusNormal"/>
        <w:ind w:firstLine="540"/>
        <w:jc w:val="both"/>
      </w:pPr>
      <w:r>
        <w:t>6) выезда граждан, претендующих на получение субсидии, и членов его семьи в другой субъект Российской Федерации на постоянное место жительства;</w:t>
      </w:r>
    </w:p>
    <w:p w:rsidR="00237CFE" w:rsidRDefault="00237CFE">
      <w:pPr>
        <w:pStyle w:val="ConsPlusNormal"/>
        <w:ind w:firstLine="540"/>
        <w:jc w:val="both"/>
      </w:pPr>
      <w:r>
        <w:t xml:space="preserve">7) выявления в представленных </w:t>
      </w:r>
      <w:proofErr w:type="gramStart"/>
      <w:r>
        <w:t>документах</w:t>
      </w:r>
      <w:proofErr w:type="gramEnd"/>
      <w:r>
        <w:t xml:space="preserve"> и заявлениях не соответствующих действительности сведений.</w:t>
      </w:r>
    </w:p>
    <w:p w:rsidR="00237CFE" w:rsidRDefault="00237CFE">
      <w:pPr>
        <w:pStyle w:val="ConsPlusNormal"/>
        <w:ind w:firstLine="540"/>
        <w:jc w:val="both"/>
      </w:pPr>
      <w:r>
        <w:t xml:space="preserve">Решение о снятии с учета и исключения из Единого списка принимается организацией в течение 10 рабочих дней </w:t>
      </w:r>
      <w:proofErr w:type="gramStart"/>
      <w:r>
        <w:t>с даты получения</w:t>
      </w:r>
      <w:proofErr w:type="gramEnd"/>
      <w:r>
        <w:t xml:space="preserve"> заявления от гражданина и (или) сведений и документов, полученных от органов государственной власти, органов местного самоуправления в порядке межведомственного взаимодействия.</w:t>
      </w:r>
    </w:p>
    <w:p w:rsidR="00237CFE" w:rsidRDefault="00237CFE">
      <w:pPr>
        <w:pStyle w:val="ConsPlusNormal"/>
        <w:ind w:firstLine="540"/>
        <w:jc w:val="both"/>
      </w:pPr>
      <w:r>
        <w:t>Решение о снятии с учета и исключения из Единого списка выдается или направляется организацией гражданину, состоящему на учете для получения субсидии, не позднее 10 рабочих дней со дня принятия такого решения организацией.</w:t>
      </w:r>
    </w:p>
    <w:p w:rsidR="00237CFE" w:rsidRDefault="00237CFE">
      <w:pPr>
        <w:pStyle w:val="ConsPlusNormal"/>
        <w:jc w:val="both"/>
      </w:pPr>
      <w:r>
        <w:t xml:space="preserve">(п. 2.12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03.10.2013 N 402-п)</w:t>
      </w: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jc w:val="center"/>
        <w:outlineLvl w:val="1"/>
      </w:pPr>
      <w:r>
        <w:t>3. Порядок предоставления субсидии</w:t>
      </w: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ind w:firstLine="540"/>
        <w:jc w:val="both"/>
      </w:pPr>
      <w:bookmarkStart w:id="1" w:name="P86"/>
      <w:bookmarkEnd w:id="1"/>
      <w:r>
        <w:t xml:space="preserve">3.1. </w:t>
      </w:r>
      <w:proofErr w:type="gramStart"/>
      <w:r>
        <w:t xml:space="preserve">Для получения субсидии граждане, состоящие на учете, представляют в Организацию заключенный участником </w:t>
      </w:r>
      <w:hyperlink r:id="rId49" w:history="1">
        <w:r>
          <w:rPr>
            <w:color w:val="0000FF"/>
          </w:rPr>
          <w:t>подпрограммы</w:t>
        </w:r>
      </w:hyperlink>
      <w:r>
        <w:t xml:space="preserve"> договор приобретения (строительства) жилого помещения, прошедший в установленном порядке государственную регистрацию, либо договор приобретения (строительства) жилого помещения с распиской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прав, с указанием срока оформления государственной регистрации, либо договор</w:t>
      </w:r>
      <w:proofErr w:type="gramEnd"/>
      <w:r>
        <w:t xml:space="preserve"> приобретения жилого помещения в </w:t>
      </w:r>
      <w:proofErr w:type="gramStart"/>
      <w:r>
        <w:t>соответствии</w:t>
      </w:r>
      <w:proofErr w:type="gramEnd"/>
      <w:r>
        <w:t xml:space="preserve"> с которым зарегистрировано право собственности участника </w:t>
      </w:r>
      <w:hyperlink r:id="rId50" w:history="1">
        <w:r>
          <w:rPr>
            <w:color w:val="0000FF"/>
          </w:rPr>
          <w:t>подпрограммы</w:t>
        </w:r>
      </w:hyperlink>
      <w:r>
        <w:t xml:space="preserve">. Право участников </w:t>
      </w:r>
      <w:hyperlink r:id="rId51" w:history="1">
        <w:r>
          <w:rPr>
            <w:color w:val="0000FF"/>
          </w:rPr>
          <w:t>подпрограммы</w:t>
        </w:r>
      </w:hyperlink>
      <w:r>
        <w:t xml:space="preserve"> на получение субсидии в текущем финансовом году удостоверяется уведомлением (далее - Уведомление).</w:t>
      </w:r>
    </w:p>
    <w:p w:rsidR="00237CFE" w:rsidRDefault="00237CFE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24.05.2013 N 193-п)</w:t>
      </w:r>
    </w:p>
    <w:p w:rsidR="00237CFE" w:rsidRDefault="00237CFE">
      <w:pPr>
        <w:pStyle w:val="ConsPlusNormal"/>
        <w:ind w:firstLine="540"/>
        <w:jc w:val="both"/>
      </w:pPr>
      <w:proofErr w:type="gramStart"/>
      <w:r>
        <w:t xml:space="preserve">Решение о предоставлении Уведомления заявителю принимается организацией в соответствии с Единым списком при наличии заключенного участником </w:t>
      </w:r>
      <w:hyperlink r:id="rId53" w:history="1">
        <w:r>
          <w:rPr>
            <w:color w:val="0000FF"/>
          </w:rPr>
          <w:t>подпрограммы</w:t>
        </w:r>
      </w:hyperlink>
      <w:r>
        <w:t xml:space="preserve"> договора приобретения (строительства) жилого помещения, прошедшего в установленном порядке государственную регистрацию, либо договора приобретения (строительства) жилого помещения с распиской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прав, с указанием срока оформления</w:t>
      </w:r>
      <w:proofErr w:type="gramEnd"/>
      <w:r>
        <w:t xml:space="preserve"> </w:t>
      </w:r>
      <w:proofErr w:type="gramStart"/>
      <w:r>
        <w:t xml:space="preserve">государственной регистрации, либо договор приобретения жилого помещения, в соответствии с которым зарегистрировано право собственности участника </w:t>
      </w:r>
      <w:hyperlink r:id="rId54" w:history="1">
        <w:r>
          <w:rPr>
            <w:color w:val="0000FF"/>
          </w:rPr>
          <w:t>подпрограммы</w:t>
        </w:r>
      </w:hyperlink>
      <w:r>
        <w:t xml:space="preserve">, в соответствии с планом финансирования на текущий год (далее - план), доведенного исполнителем, в пределах утвержденных лимитов бюджетных ассигнований на </w:t>
      </w:r>
      <w:r>
        <w:lastRenderedPageBreak/>
        <w:t xml:space="preserve">соответствующий год в целях реализации </w:t>
      </w:r>
      <w:hyperlink r:id="rId55" w:history="1">
        <w:r>
          <w:rPr>
            <w:color w:val="0000FF"/>
          </w:rPr>
          <w:t>подпрограммы</w:t>
        </w:r>
      </w:hyperlink>
      <w:r>
        <w:t>, предусмотренных законом автономного округа о бюджете Ханты-Мансийского автономного округа - Югры на текущий финансовый год и плановый периоды.</w:t>
      </w:r>
      <w:proofErr w:type="gramEnd"/>
    </w:p>
    <w:p w:rsidR="00237CFE" w:rsidRDefault="00237CFE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11.01.2013 N 5-п;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24.05.2013 N 193-п)</w:t>
      </w:r>
    </w:p>
    <w:p w:rsidR="00237CFE" w:rsidRDefault="00237CFE">
      <w:pPr>
        <w:pStyle w:val="ConsPlusNormal"/>
        <w:ind w:firstLine="540"/>
        <w:jc w:val="both"/>
      </w:pPr>
      <w:r>
        <w:t xml:space="preserve">Организация в первый рабочий день каждого месяца в </w:t>
      </w:r>
      <w:proofErr w:type="gramStart"/>
      <w:r>
        <w:t>пределах</w:t>
      </w:r>
      <w:proofErr w:type="gramEnd"/>
      <w:r>
        <w:t xml:space="preserve"> плана на текущий месяц:</w:t>
      </w:r>
    </w:p>
    <w:p w:rsidR="00237CFE" w:rsidRDefault="00237CFE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24.05.2013 N 193-п)</w:t>
      </w:r>
    </w:p>
    <w:p w:rsidR="00237CFE" w:rsidRDefault="00237CFE">
      <w:pPr>
        <w:pStyle w:val="ConsPlusNormal"/>
        <w:ind w:firstLine="540"/>
        <w:jc w:val="both"/>
      </w:pPr>
      <w:r>
        <w:t>выдает или направляет (с отметкой о получении) гражданам в соответствии с Единым списком уведомление о возникновении у них права на получение субсидии в текущем финансовом году, срок действия которого составляет 15 календарных дней со дня его вручения. Срок действия Уведомления, выданного после 5 декабря текущего года, истекает 20 декабря текущего года, за исключением Уведомления, срок действия которого истекает 30 декабря 2015 года;</w:t>
      </w:r>
    </w:p>
    <w:p w:rsidR="00237CFE" w:rsidRDefault="00237CFE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11.01.2013 N 5-п; в ред. постановлений Правительства ХМАО - Югры от 24.05.2013 </w:t>
      </w:r>
      <w:hyperlink r:id="rId60" w:history="1">
        <w:r>
          <w:rPr>
            <w:color w:val="0000FF"/>
          </w:rPr>
          <w:t>N 193-п</w:t>
        </w:r>
      </w:hyperlink>
      <w:r>
        <w:t xml:space="preserve">, от 01.12.2015 </w:t>
      </w:r>
      <w:hyperlink r:id="rId61" w:history="1">
        <w:r>
          <w:rPr>
            <w:color w:val="0000FF"/>
          </w:rPr>
          <w:t>N 439-п</w:t>
        </w:r>
      </w:hyperlink>
      <w:r>
        <w:t>)</w:t>
      </w:r>
    </w:p>
    <w:p w:rsidR="00237CFE" w:rsidRDefault="00237CFE">
      <w:pPr>
        <w:pStyle w:val="ConsPlusNormal"/>
        <w:ind w:firstLine="540"/>
        <w:jc w:val="both"/>
      </w:pPr>
      <w:r>
        <w:t>запрашивает у органа, осуществляющего государственную регистрацию прав на недвижимое имущество и сделок с ним, сведения о наличии или отсутствии в собственности у граждан и членов их семьи жилого помещения, в том числе на ранее существовавшее имя в случае изменения фамилии, имени, отчества.</w:t>
      </w:r>
    </w:p>
    <w:p w:rsidR="00237CFE" w:rsidRDefault="00237CFE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11.01.2013 N 5-п)</w:t>
      </w:r>
    </w:p>
    <w:p w:rsidR="00237CFE" w:rsidRDefault="00237CFE">
      <w:pPr>
        <w:pStyle w:val="ConsPlusNormal"/>
        <w:ind w:firstLine="540"/>
        <w:jc w:val="both"/>
      </w:pPr>
      <w:r>
        <w:t>После получения Уведомления участник подпрограммы вправе отказаться от получения субсидии в текущем финансовом году, представив в организацию письменное заявление.</w:t>
      </w:r>
    </w:p>
    <w:p w:rsidR="00237CFE" w:rsidRDefault="00237CFE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11.01.2013 N 5-п)</w:t>
      </w:r>
    </w:p>
    <w:p w:rsidR="00237CFE" w:rsidRDefault="00237CFE">
      <w:pPr>
        <w:pStyle w:val="ConsPlusNormal"/>
        <w:ind w:firstLine="540"/>
        <w:jc w:val="both"/>
      </w:pPr>
      <w:r>
        <w:t xml:space="preserve">В случае непредставления участником </w:t>
      </w:r>
      <w:hyperlink r:id="rId64" w:history="1">
        <w:r>
          <w:rPr>
            <w:color w:val="0000FF"/>
          </w:rPr>
          <w:t>подпрограммы</w:t>
        </w:r>
      </w:hyperlink>
      <w:r>
        <w:t xml:space="preserve"> в течение срока действия Уведомления документов, указанных в </w:t>
      </w:r>
      <w:hyperlink w:anchor="P86" w:history="1">
        <w:r>
          <w:rPr>
            <w:color w:val="0000FF"/>
          </w:rPr>
          <w:t>пункте 3.1</w:t>
        </w:r>
      </w:hyperlink>
      <w:r>
        <w:t xml:space="preserve">, </w:t>
      </w:r>
      <w:hyperlink w:anchor="P120" w:history="1">
        <w:r>
          <w:rPr>
            <w:color w:val="0000FF"/>
          </w:rPr>
          <w:t>3.3</w:t>
        </w:r>
      </w:hyperlink>
      <w:r>
        <w:t xml:space="preserve">, </w:t>
      </w:r>
      <w:hyperlink w:anchor="P122" w:history="1">
        <w:r>
          <w:rPr>
            <w:color w:val="0000FF"/>
          </w:rPr>
          <w:t>3.4</w:t>
        </w:r>
      </w:hyperlink>
      <w:r>
        <w:t xml:space="preserve"> настоящего Порядка, Уведомление утрачивает свою силу в текущем финансовом году.</w:t>
      </w:r>
    </w:p>
    <w:p w:rsidR="00237CFE" w:rsidRDefault="00237CFE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11.01.2013 N 5-п)</w:t>
      </w:r>
    </w:p>
    <w:p w:rsidR="00237CFE" w:rsidRDefault="00237CFE">
      <w:pPr>
        <w:pStyle w:val="ConsPlusNormal"/>
        <w:ind w:firstLine="540"/>
        <w:jc w:val="both"/>
      </w:pPr>
      <w:r>
        <w:t xml:space="preserve">Уведомление направляется участнику </w:t>
      </w:r>
      <w:hyperlink r:id="rId66" w:history="1">
        <w:r>
          <w:rPr>
            <w:color w:val="0000FF"/>
          </w:rPr>
          <w:t>подпрограммы</w:t>
        </w:r>
      </w:hyperlink>
      <w:r>
        <w:t xml:space="preserve"> в следующем финансовом году в соответствии с настоящим Порядком.</w:t>
      </w:r>
    </w:p>
    <w:p w:rsidR="00237CFE" w:rsidRDefault="00237CFE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11.01.2013 N 5-п)</w:t>
      </w:r>
    </w:p>
    <w:p w:rsidR="00237CFE" w:rsidRDefault="00237CFE">
      <w:pPr>
        <w:pStyle w:val="ConsPlusNormal"/>
        <w:ind w:firstLine="540"/>
        <w:jc w:val="both"/>
      </w:pPr>
      <w:r>
        <w:t xml:space="preserve">Участник </w:t>
      </w:r>
      <w:hyperlink r:id="rId68" w:history="1">
        <w:r>
          <w:rPr>
            <w:color w:val="0000FF"/>
          </w:rPr>
          <w:t>подпрограммы</w:t>
        </w:r>
      </w:hyperlink>
      <w:r>
        <w:t xml:space="preserve"> в течение 15 календарных дней со дня получения Уведомления представляет в </w:t>
      </w:r>
      <w:proofErr w:type="gramStart"/>
      <w:r>
        <w:t>целях</w:t>
      </w:r>
      <w:proofErr w:type="gramEnd"/>
      <w:r>
        <w:t xml:space="preserve"> предоставления субсидии в организацию в текущем финансовом году заявление и следующие документы:</w:t>
      </w:r>
    </w:p>
    <w:p w:rsidR="00237CFE" w:rsidRDefault="00237CFE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11.01.2013 N 5-п;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24.05.2013 N 193-п)</w:t>
      </w:r>
    </w:p>
    <w:p w:rsidR="00237CFE" w:rsidRDefault="00237CFE">
      <w:pPr>
        <w:pStyle w:val="ConsPlusNormal"/>
        <w:ind w:firstLine="540"/>
        <w:jc w:val="both"/>
      </w:pPr>
      <w:bookmarkStart w:id="2" w:name="P104"/>
      <w:bookmarkEnd w:id="2"/>
      <w:r>
        <w:t>3.1.1. Предъявляются оригиналы паспортов (или иных документов, удостоверяющих личность) каждого совершеннолетнего члена семьи.</w:t>
      </w:r>
    </w:p>
    <w:p w:rsidR="00237CFE" w:rsidRDefault="00237CFE">
      <w:pPr>
        <w:pStyle w:val="ConsPlusNormal"/>
        <w:ind w:firstLine="540"/>
        <w:jc w:val="both"/>
      </w:pPr>
      <w:r>
        <w:t>3.1.2. Выписку из домовой книги или ее копию с одновременным представлением оригинала, или копию поквартирной карточки, заверенную лицом, ответственным за прием и передачу в органы регистрационного учета документов.</w:t>
      </w:r>
    </w:p>
    <w:p w:rsidR="00237CFE" w:rsidRDefault="00237CFE">
      <w:pPr>
        <w:pStyle w:val="ConsPlusNormal"/>
        <w:jc w:val="both"/>
      </w:pPr>
      <w:r>
        <w:t xml:space="preserve">(пп. 3.1.2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31.03.2017 N 113-п)</w:t>
      </w:r>
    </w:p>
    <w:p w:rsidR="00237CFE" w:rsidRDefault="00237CFE">
      <w:pPr>
        <w:pStyle w:val="ConsPlusNormal"/>
        <w:ind w:firstLine="540"/>
        <w:jc w:val="both"/>
      </w:pPr>
      <w:r>
        <w:t xml:space="preserve">3.1.3. </w:t>
      </w:r>
      <w:proofErr w:type="gramStart"/>
      <w:r>
        <w:t>Справку с места работы о том, что гражданин является работником данного учреждения или организации, а также о том, что денежное содержание работника осуществляется из средств федерального бюджета, бюджета автономного округа, муниципального бюджета (для граждан, имеющих временную регистрацию, а также для работников бюджетных учреждений, федеральных органов власти, органов местного самоуправления или организаций агропромышленного комплекса).</w:t>
      </w:r>
      <w:proofErr w:type="gramEnd"/>
    </w:p>
    <w:p w:rsidR="00237CFE" w:rsidRDefault="00237CFE">
      <w:pPr>
        <w:pStyle w:val="ConsPlusNormal"/>
        <w:ind w:firstLine="540"/>
        <w:jc w:val="both"/>
      </w:pPr>
      <w:r>
        <w:t xml:space="preserve">3.1.4. Утратил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11.01.2013 N 5-п.</w:t>
      </w:r>
    </w:p>
    <w:p w:rsidR="00237CFE" w:rsidRDefault="00237CFE">
      <w:pPr>
        <w:pStyle w:val="ConsPlusNormal"/>
        <w:ind w:firstLine="540"/>
        <w:jc w:val="both"/>
      </w:pPr>
      <w:r>
        <w:t xml:space="preserve">3.1.5. Утратил силу.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31.03.2017 N 113-п.</w:t>
      </w:r>
    </w:p>
    <w:p w:rsidR="00237CFE" w:rsidRDefault="00237CFE">
      <w:pPr>
        <w:pStyle w:val="ConsPlusNormal"/>
        <w:ind w:firstLine="540"/>
        <w:jc w:val="both"/>
      </w:pPr>
      <w:r>
        <w:t xml:space="preserve">3.1.6. Утратил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11.01.2013 N 5-п.</w:t>
      </w:r>
    </w:p>
    <w:p w:rsidR="00237CFE" w:rsidRDefault="00237CFE">
      <w:pPr>
        <w:pStyle w:val="ConsPlusNormal"/>
        <w:ind w:firstLine="540"/>
        <w:jc w:val="both"/>
      </w:pPr>
      <w:r>
        <w:t xml:space="preserve">3.1.7. Договор ипотечного кредитования (займа) в </w:t>
      </w:r>
      <w:proofErr w:type="gramStart"/>
      <w:r>
        <w:t>случае</w:t>
      </w:r>
      <w:proofErr w:type="gramEnd"/>
      <w:r>
        <w:t xml:space="preserve"> привлечения заемных средств.</w:t>
      </w:r>
    </w:p>
    <w:p w:rsidR="00237CFE" w:rsidRDefault="00237CFE">
      <w:pPr>
        <w:pStyle w:val="ConsPlusNormal"/>
        <w:jc w:val="both"/>
      </w:pPr>
      <w:r>
        <w:t xml:space="preserve">(пп. 3.1.7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11.01.2013 N 5-п)</w:t>
      </w:r>
    </w:p>
    <w:p w:rsidR="00237CFE" w:rsidRDefault="00237CFE">
      <w:pPr>
        <w:pStyle w:val="ConsPlusNormal"/>
        <w:ind w:firstLine="540"/>
        <w:jc w:val="both"/>
      </w:pPr>
      <w:bookmarkStart w:id="3" w:name="P113"/>
      <w:bookmarkEnd w:id="3"/>
      <w:r>
        <w:t xml:space="preserve">3.1.8. Документ, подтверждающий наличие у заявителя задолженности перед банком (при долгосрочном ипотечном кредитовании), продавцом жилого помещения, строительной </w:t>
      </w:r>
      <w:r>
        <w:lastRenderedPageBreak/>
        <w:t>организацией, организацией, предоставляющей займы, в том числе льготные жилищные займы.</w:t>
      </w:r>
    </w:p>
    <w:p w:rsidR="00237CFE" w:rsidRDefault="00237CFE">
      <w:pPr>
        <w:pStyle w:val="ConsPlusNormal"/>
        <w:ind w:firstLine="540"/>
        <w:jc w:val="both"/>
      </w:pPr>
      <w:r>
        <w:t xml:space="preserve">Указанный в </w:t>
      </w:r>
      <w:proofErr w:type="gramStart"/>
      <w:r>
        <w:t>настоящем</w:t>
      </w:r>
      <w:proofErr w:type="gramEnd"/>
      <w:r>
        <w:t xml:space="preserve"> подпункте документ не представляется в случае одновременного участия заявителя в </w:t>
      </w:r>
      <w:hyperlink r:id="rId76" w:history="1">
        <w:r>
          <w:rPr>
            <w:color w:val="0000FF"/>
          </w:rPr>
          <w:t>подпрограмме</w:t>
        </w:r>
      </w:hyperlink>
      <w:r>
        <w:t xml:space="preserve"> "Ипотечное жилищное кредитование".</w:t>
      </w:r>
    </w:p>
    <w:p w:rsidR="00237CFE" w:rsidRDefault="00237CF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03.10.2013 N 402-п)</w:t>
      </w:r>
    </w:p>
    <w:p w:rsidR="00237CFE" w:rsidRDefault="00237CFE">
      <w:pPr>
        <w:pStyle w:val="ConsPlusNormal"/>
        <w:ind w:firstLine="540"/>
        <w:jc w:val="both"/>
      </w:pPr>
      <w:bookmarkStart w:id="4" w:name="P116"/>
      <w:bookmarkEnd w:id="4"/>
      <w:r>
        <w:t>3.1.9. Документ, подтверждающий оплату части стоимости приобретаемого жилья.</w:t>
      </w:r>
    </w:p>
    <w:p w:rsidR="00237CFE" w:rsidRDefault="00237CFE">
      <w:pPr>
        <w:pStyle w:val="ConsPlusNormal"/>
        <w:ind w:firstLine="540"/>
        <w:jc w:val="both"/>
      </w:pPr>
      <w:bookmarkStart w:id="5" w:name="P117"/>
      <w:bookmarkEnd w:id="5"/>
      <w:r>
        <w:t>3.1.10. Заявление о перечислении субсидии с указанием банковских реквизитов.</w:t>
      </w:r>
    </w:p>
    <w:p w:rsidR="00237CFE" w:rsidRDefault="00237CFE">
      <w:pPr>
        <w:pStyle w:val="ConsPlusNormal"/>
        <w:ind w:firstLine="540"/>
        <w:jc w:val="both"/>
      </w:pPr>
      <w:r>
        <w:t xml:space="preserve">3.1.11. </w:t>
      </w:r>
      <w:proofErr w:type="gramStart"/>
      <w:r>
        <w:t>Справку с места работы, подтверждающую стаж работы в бюджетных учреждениях или организациях агропромышленного комплекса, а также в федеральных органах власти или органах местного самоуправления, расположенных на территории автономного округа (только для молодых специалистов).</w:t>
      </w:r>
      <w:proofErr w:type="gramEnd"/>
    </w:p>
    <w:p w:rsidR="00237CFE" w:rsidRDefault="00237CFE">
      <w:pPr>
        <w:pStyle w:val="ConsPlusNormal"/>
        <w:ind w:firstLine="540"/>
        <w:jc w:val="both"/>
      </w:pPr>
      <w:r>
        <w:t xml:space="preserve">3.2. Утратил силу. - </w:t>
      </w:r>
      <w:hyperlink r:id="rId78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24.05.2013 N 193-п.</w:t>
      </w:r>
    </w:p>
    <w:p w:rsidR="00237CFE" w:rsidRDefault="00237CFE">
      <w:pPr>
        <w:pStyle w:val="ConsPlusNormal"/>
        <w:ind w:firstLine="540"/>
        <w:jc w:val="both"/>
      </w:pPr>
      <w:bookmarkStart w:id="6" w:name="P120"/>
      <w:bookmarkEnd w:id="6"/>
      <w:r>
        <w:t xml:space="preserve">3.3. В случае предоставления субсидии на строительство индивидуального жилого дома представляются документы, указанные в </w:t>
      </w:r>
      <w:hyperlink w:anchor="P113" w:history="1">
        <w:r>
          <w:rPr>
            <w:color w:val="0000FF"/>
          </w:rPr>
          <w:t>подпунктах 3.1.8</w:t>
        </w:r>
      </w:hyperlink>
      <w:r>
        <w:t xml:space="preserve">, </w:t>
      </w:r>
      <w:hyperlink w:anchor="P116" w:history="1">
        <w:r>
          <w:rPr>
            <w:color w:val="0000FF"/>
          </w:rPr>
          <w:t>3.1.9</w:t>
        </w:r>
      </w:hyperlink>
      <w:r>
        <w:t xml:space="preserve">, </w:t>
      </w:r>
      <w:hyperlink w:anchor="P117" w:history="1">
        <w:r>
          <w:rPr>
            <w:color w:val="0000FF"/>
          </w:rPr>
          <w:t>3.1.10 пункта 3.1</w:t>
        </w:r>
      </w:hyperlink>
      <w:r>
        <w:t xml:space="preserve"> настоящего Порядка, разрешения на строительство индивидуального жилого дома, технического паспорта при приобретении незавершенного строительством объекта, договора подряда строительных работ, локально-сметный расчет.</w:t>
      </w:r>
    </w:p>
    <w:p w:rsidR="00237CFE" w:rsidRDefault="00237CFE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11.01.2013 N 5-п)</w:t>
      </w:r>
    </w:p>
    <w:p w:rsidR="00237CFE" w:rsidRDefault="00237CFE">
      <w:pPr>
        <w:pStyle w:val="ConsPlusNormal"/>
        <w:ind w:firstLine="540"/>
        <w:jc w:val="both"/>
      </w:pPr>
      <w:bookmarkStart w:id="7" w:name="P122"/>
      <w:bookmarkEnd w:id="7"/>
      <w:r>
        <w:t xml:space="preserve">3.4. Молодые семьи и молодые специалисты, ранее получившие субсидии в рамках </w:t>
      </w:r>
      <w:hyperlink r:id="rId80" w:history="1">
        <w:r>
          <w:rPr>
            <w:color w:val="0000FF"/>
          </w:rPr>
          <w:t>подпрограммы</w:t>
        </w:r>
      </w:hyperlink>
      <w:r>
        <w:t xml:space="preserve"> и претендующие на получение субсидий на вновь рожденных (усыновленных) детей, представляют документы, предусмотренные </w:t>
      </w:r>
      <w:hyperlink w:anchor="P104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113" w:history="1">
        <w:r>
          <w:rPr>
            <w:color w:val="0000FF"/>
          </w:rPr>
          <w:t>3.1.8</w:t>
        </w:r>
      </w:hyperlink>
      <w:r>
        <w:t xml:space="preserve">, </w:t>
      </w:r>
      <w:hyperlink w:anchor="P117" w:history="1">
        <w:r>
          <w:rPr>
            <w:color w:val="0000FF"/>
          </w:rPr>
          <w:t>3.1.10 пункта 3.1</w:t>
        </w:r>
      </w:hyperlink>
      <w:r>
        <w:t xml:space="preserve"> настоящего Порядка.</w:t>
      </w:r>
    </w:p>
    <w:p w:rsidR="00237CFE" w:rsidRDefault="00237CFE">
      <w:pPr>
        <w:pStyle w:val="ConsPlusNormal"/>
        <w:ind w:firstLine="540"/>
        <w:jc w:val="both"/>
      </w:pPr>
      <w:r>
        <w:t xml:space="preserve">3.5. Утратил силу. 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11.01.2013 N 5-п.</w:t>
      </w:r>
    </w:p>
    <w:p w:rsidR="00237CFE" w:rsidRDefault="00237CFE">
      <w:pPr>
        <w:pStyle w:val="ConsPlusNormal"/>
        <w:ind w:firstLine="540"/>
        <w:jc w:val="both"/>
      </w:pPr>
      <w:r>
        <w:t>3.6. В предоставлении субсидии отказывается в случаях:</w:t>
      </w:r>
    </w:p>
    <w:p w:rsidR="00237CFE" w:rsidRDefault="00237CFE">
      <w:pPr>
        <w:pStyle w:val="ConsPlusNormal"/>
        <w:ind w:firstLine="540"/>
        <w:jc w:val="both"/>
      </w:pPr>
      <w:bookmarkStart w:id="8" w:name="P125"/>
      <w:bookmarkEnd w:id="8"/>
      <w:r>
        <w:t>1) отсутствия нуждаемости в улучшении жилищных условий (за исключением случаев приобретения жилья после постановки на учет с целью получения субсидии);</w:t>
      </w:r>
    </w:p>
    <w:p w:rsidR="00237CFE" w:rsidRDefault="00237CFE">
      <w:pPr>
        <w:pStyle w:val="ConsPlusNormal"/>
        <w:ind w:firstLine="540"/>
        <w:jc w:val="both"/>
      </w:pPr>
      <w:r>
        <w:t>2) отсутствия гражданства Российской Федерации;</w:t>
      </w:r>
    </w:p>
    <w:p w:rsidR="00237CFE" w:rsidRDefault="00237CFE">
      <w:pPr>
        <w:pStyle w:val="ConsPlusNormal"/>
        <w:ind w:firstLine="540"/>
        <w:jc w:val="both"/>
      </w:pPr>
      <w:bookmarkStart w:id="9" w:name="P127"/>
      <w:bookmarkEnd w:id="9"/>
      <w:proofErr w:type="gramStart"/>
      <w:r>
        <w:t xml:space="preserve">3) намеренного ухудшения жилищных условий в соответствии с </w:t>
      </w:r>
      <w:hyperlink r:id="rId82" w:history="1">
        <w:r>
          <w:rPr>
            <w:color w:val="0000FF"/>
          </w:rPr>
          <w:t>пунктом 14 статьи 10</w:t>
        </w:r>
      </w:hyperlink>
      <w:r>
        <w:t xml:space="preserve"> Закона Ханты-Мансийского автономного округа - Югры от 11 ноября 2005 года N 103-оз "О программе Ханты-Мансийского автономного округа - Югры "Улучшение жилищных условий населения Ханты-Мансийского автономного округа - Югры" на 2005 - 2015 годы";</w:t>
      </w:r>
      <w:proofErr w:type="gramEnd"/>
    </w:p>
    <w:p w:rsidR="00237CFE" w:rsidRDefault="00237CFE">
      <w:pPr>
        <w:pStyle w:val="ConsPlusNormal"/>
        <w:ind w:firstLine="540"/>
        <w:jc w:val="both"/>
      </w:pPr>
      <w:bookmarkStart w:id="10" w:name="P128"/>
      <w:bookmarkEnd w:id="10"/>
      <w:r>
        <w:t xml:space="preserve">4) получения гражданами жилищной субсидии по иным подпрограммам </w:t>
      </w:r>
      <w:hyperlink r:id="rId83" w:history="1">
        <w:r>
          <w:rPr>
            <w:color w:val="0000FF"/>
          </w:rPr>
          <w:t>программы</w:t>
        </w:r>
      </w:hyperlink>
      <w:r>
        <w:t xml:space="preserve"> "Улучшение жилищных условий населения Ханты-Мансийского автономного округа - Югры" на 2005 - 2015 годы;</w:t>
      </w:r>
    </w:p>
    <w:p w:rsidR="00237CFE" w:rsidRDefault="00237CFE">
      <w:pPr>
        <w:pStyle w:val="ConsPlusNormal"/>
        <w:ind w:firstLine="540"/>
        <w:jc w:val="both"/>
      </w:pPr>
      <w:bookmarkStart w:id="11" w:name="P129"/>
      <w:bookmarkEnd w:id="11"/>
      <w:r>
        <w:t xml:space="preserve">5) получения гражданами субсидий из средств бюджета автономного округа, направленных на улучшение жилищных условий, в </w:t>
      </w:r>
      <w:proofErr w:type="gramStart"/>
      <w:r>
        <w:t>соответствии</w:t>
      </w:r>
      <w:proofErr w:type="gramEnd"/>
      <w:r>
        <w:t xml:space="preserve"> с нормативными правовыми актами автономного округа;</w:t>
      </w:r>
    </w:p>
    <w:p w:rsidR="00237CFE" w:rsidRDefault="00237CFE">
      <w:pPr>
        <w:pStyle w:val="ConsPlusNormal"/>
        <w:jc w:val="both"/>
      </w:pPr>
      <w:r>
        <w:t xml:space="preserve">(пп. 5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11.01.2013 N 5-п)</w:t>
      </w:r>
    </w:p>
    <w:p w:rsidR="00237CFE" w:rsidRDefault="00237CFE">
      <w:pPr>
        <w:pStyle w:val="ConsPlusNormal"/>
        <w:ind w:firstLine="540"/>
        <w:jc w:val="both"/>
      </w:pPr>
      <w:r>
        <w:t>6) установления факта выезда граждан, претендующих на получение субсидии, и членов его семьи в другой субъект Российской Федерации на постоянное место жительства;</w:t>
      </w:r>
    </w:p>
    <w:p w:rsidR="00237CFE" w:rsidRDefault="00237CFE">
      <w:pPr>
        <w:pStyle w:val="ConsPlusNormal"/>
        <w:ind w:firstLine="540"/>
        <w:jc w:val="both"/>
      </w:pPr>
      <w:r>
        <w:t xml:space="preserve">7) выявления в представленных </w:t>
      </w:r>
      <w:proofErr w:type="gramStart"/>
      <w:r>
        <w:t>документах</w:t>
      </w:r>
      <w:proofErr w:type="gramEnd"/>
      <w:r>
        <w:t xml:space="preserve"> не соответствующих действительности сведений;</w:t>
      </w:r>
    </w:p>
    <w:p w:rsidR="00237CFE" w:rsidRDefault="00237CFE">
      <w:pPr>
        <w:pStyle w:val="ConsPlusNormal"/>
        <w:ind w:firstLine="540"/>
        <w:jc w:val="both"/>
      </w:pPr>
      <w:bookmarkStart w:id="12" w:name="P133"/>
      <w:bookmarkEnd w:id="12"/>
      <w:r>
        <w:t>8) утраты оснований возникновения у гражданина права на получение субсидии;</w:t>
      </w:r>
    </w:p>
    <w:p w:rsidR="00237CFE" w:rsidRDefault="00237CFE">
      <w:pPr>
        <w:pStyle w:val="ConsPlusNormal"/>
        <w:ind w:firstLine="540"/>
        <w:jc w:val="both"/>
      </w:pPr>
      <w:r>
        <w:t>9) письменного отказа заявителя от получения субсидии;</w:t>
      </w:r>
    </w:p>
    <w:p w:rsidR="00237CFE" w:rsidRDefault="00237CFE">
      <w:pPr>
        <w:pStyle w:val="ConsPlusNormal"/>
        <w:ind w:firstLine="540"/>
        <w:jc w:val="both"/>
      </w:pPr>
      <w:r>
        <w:t xml:space="preserve">10) в </w:t>
      </w:r>
      <w:proofErr w:type="gramStart"/>
      <w:r>
        <w:t>случае</w:t>
      </w:r>
      <w:proofErr w:type="gramEnd"/>
      <w:r>
        <w:t xml:space="preserve"> приобретения жилых помещений, непригодных для проживания;</w:t>
      </w:r>
    </w:p>
    <w:p w:rsidR="00237CFE" w:rsidRDefault="00237CFE">
      <w:pPr>
        <w:pStyle w:val="ConsPlusNormal"/>
        <w:ind w:firstLine="540"/>
        <w:jc w:val="both"/>
      </w:pPr>
      <w:r>
        <w:t>11) отсутствия задолженности перед банком (при долгосрочном ипотечном кредитовании), продавцом жилого помещения, строительной организацией, организацией, предоставляющей займы, в том числе льготные жилищные займы.</w:t>
      </w:r>
    </w:p>
    <w:p w:rsidR="00237CFE" w:rsidRDefault="00237CFE">
      <w:pPr>
        <w:pStyle w:val="ConsPlusNormal"/>
        <w:ind w:firstLine="540"/>
        <w:jc w:val="both"/>
      </w:pPr>
      <w:r>
        <w:t>Решение об отказе в предоставлении субсидии выдается или направляется гражданину, состоящему на учете для получения субсидии, не позднее чем через 10 рабочих дней со дня принятия такого решения.</w:t>
      </w:r>
    </w:p>
    <w:p w:rsidR="00237CFE" w:rsidRDefault="00237CFE">
      <w:pPr>
        <w:pStyle w:val="ConsPlusNormal"/>
        <w:ind w:firstLine="540"/>
        <w:jc w:val="both"/>
      </w:pPr>
      <w:r>
        <w:t xml:space="preserve">Решение об отказе в предоставлении субсидии, принятое на основании </w:t>
      </w:r>
      <w:hyperlink w:anchor="P125" w:history="1">
        <w:r>
          <w:rPr>
            <w:color w:val="0000FF"/>
          </w:rPr>
          <w:t>подпунктов 1</w:t>
        </w:r>
      </w:hyperlink>
      <w:r>
        <w:t xml:space="preserve"> - </w:t>
      </w:r>
      <w:hyperlink w:anchor="P133" w:history="1">
        <w:r>
          <w:rPr>
            <w:color w:val="0000FF"/>
          </w:rPr>
          <w:t>8</w:t>
        </w:r>
      </w:hyperlink>
      <w:r>
        <w:t xml:space="preserve"> настоящего пункта, является основанием для исключения участников из Единого списка.</w:t>
      </w:r>
    </w:p>
    <w:p w:rsidR="00237CFE" w:rsidRDefault="00237CFE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11.01.2013 N 5-п)</w:t>
      </w:r>
    </w:p>
    <w:p w:rsidR="00237CFE" w:rsidRDefault="00237CFE">
      <w:pPr>
        <w:pStyle w:val="ConsPlusNormal"/>
        <w:ind w:firstLine="540"/>
        <w:jc w:val="both"/>
      </w:pPr>
      <w:r>
        <w:t xml:space="preserve">Решение об отказе в предоставлении субсидии и исключение из Единого списка по </w:t>
      </w:r>
      <w:r>
        <w:lastRenderedPageBreak/>
        <w:t xml:space="preserve">основаниям, указанным в </w:t>
      </w:r>
      <w:hyperlink w:anchor="P125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127" w:history="1">
        <w:r>
          <w:rPr>
            <w:color w:val="0000FF"/>
          </w:rPr>
          <w:t>3</w:t>
        </w:r>
      </w:hyperlink>
      <w:r>
        <w:t xml:space="preserve">, </w:t>
      </w:r>
      <w:hyperlink w:anchor="P128" w:history="1">
        <w:r>
          <w:rPr>
            <w:color w:val="0000FF"/>
          </w:rPr>
          <w:t>4</w:t>
        </w:r>
      </w:hyperlink>
      <w:r>
        <w:t xml:space="preserve">, </w:t>
      </w:r>
      <w:hyperlink w:anchor="P129" w:history="1">
        <w:r>
          <w:rPr>
            <w:color w:val="0000FF"/>
          </w:rPr>
          <w:t>5</w:t>
        </w:r>
      </w:hyperlink>
      <w:r>
        <w:t xml:space="preserve"> настоящего пункта, принимается организацией, в том числе с учетом информации, получаемой в порядке межведомственного взаимодействия в соответствии с законодательством Российской Федерации.</w:t>
      </w:r>
    </w:p>
    <w:p w:rsidR="00237CFE" w:rsidRDefault="00237CFE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03.10.2013 N 402-п)</w:t>
      </w:r>
    </w:p>
    <w:p w:rsidR="00237CFE" w:rsidRDefault="00237CFE">
      <w:pPr>
        <w:pStyle w:val="ConsPlusNormal"/>
        <w:ind w:firstLine="540"/>
        <w:jc w:val="both"/>
      </w:pPr>
      <w:r>
        <w:t>3.7. В решении о предоставлении субсидии, принимаемом Организацией, указывается размер (сумма) субсидии, состав семьи получателя субсидии, порядок осуществления платежей. Решение о предоставлении субсидии направляется гражданину в течение 10 рабочих дней со дня принятия решения о предоставлении субсидии.</w:t>
      </w:r>
    </w:p>
    <w:p w:rsidR="00237CFE" w:rsidRDefault="00237CFE">
      <w:pPr>
        <w:pStyle w:val="ConsPlusNormal"/>
        <w:ind w:firstLine="540"/>
        <w:jc w:val="both"/>
      </w:pPr>
      <w:r>
        <w:t>3.8. Субсидия перечисляется продавцу жилого помещения, строительной организации, организации, предоставляющей займы, в том числе льготные жилищные займы, или банку, перед которым имеется задолженность, в течение 10 рабочих дней со дня принятия такого решения.</w:t>
      </w:r>
    </w:p>
    <w:p w:rsidR="00237CFE" w:rsidRDefault="00237CFE">
      <w:pPr>
        <w:pStyle w:val="ConsPlusNormal"/>
        <w:ind w:firstLine="540"/>
        <w:jc w:val="both"/>
      </w:pPr>
      <w:bookmarkStart w:id="13" w:name="P144"/>
      <w:bookmarkEnd w:id="13"/>
      <w:r>
        <w:t xml:space="preserve">3.9. Целевым подтверждением использования участником </w:t>
      </w:r>
      <w:hyperlink r:id="rId87" w:history="1">
        <w:r>
          <w:rPr>
            <w:color w:val="0000FF"/>
          </w:rPr>
          <w:t>подпрограммы</w:t>
        </w:r>
      </w:hyperlink>
      <w:r>
        <w:t xml:space="preserve"> субсидии является государственная регистрация его права собственности и всех членов его семьи, на которых осуществлялся расчет и выдача субсидии, на приобретенное жилое помещение. Допускается оформление приобретенного жилого помещения в собственность одного из супругов или обоих супругов. При этом участник </w:t>
      </w:r>
      <w:hyperlink r:id="rId88" w:history="1">
        <w:r>
          <w:rPr>
            <w:color w:val="0000FF"/>
          </w:rPr>
          <w:t>подпрограммы</w:t>
        </w:r>
      </w:hyperlink>
      <w:r>
        <w:t xml:space="preserve"> представляет нотариально заверенное обязательство переоформить приобретенное с использованием субсидии жилое помещение в общую собственность на состав семьи, указанный в решении о предоставлении субсидии, в течение 6 месяцев после снятия обременения с жилого помещения.</w:t>
      </w:r>
    </w:p>
    <w:p w:rsidR="00237CFE" w:rsidRDefault="00237CFE">
      <w:pPr>
        <w:pStyle w:val="ConsPlusNormal"/>
        <w:ind w:firstLine="540"/>
        <w:jc w:val="both"/>
      </w:pPr>
      <w:r>
        <w:t xml:space="preserve">Участник </w:t>
      </w:r>
      <w:hyperlink r:id="rId89" w:history="1">
        <w:r>
          <w:rPr>
            <w:color w:val="0000FF"/>
          </w:rPr>
          <w:t>подпрограммы</w:t>
        </w:r>
      </w:hyperlink>
      <w:r>
        <w:t xml:space="preserve"> обязан совершить действия, направленные на государственную регистрацию его права собственности и всех членов его семьи, на которых осуществлялся расчет и выдача субсидии, на приобретенное жилое помещение в следующие сроки:</w:t>
      </w:r>
    </w:p>
    <w:p w:rsidR="00237CFE" w:rsidRDefault="00237CFE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27.06.2014 N 231-п)</w:t>
      </w:r>
    </w:p>
    <w:p w:rsidR="00237CFE" w:rsidRDefault="00237CFE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приобретения жилого помещения по договору купли-продажи - не позднее 2 месяцев с даты предоставления субсидии;</w:t>
      </w:r>
    </w:p>
    <w:p w:rsidR="00237CFE" w:rsidRDefault="00237CFE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участия в долевом строительстве - не позднее двух лет с даты предоставления субсидии;</w:t>
      </w:r>
    </w:p>
    <w:p w:rsidR="00237CFE" w:rsidRDefault="00237CFE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индивидуального жилищного строительства - не позднее двух лет с даты предоставления субсидии.</w:t>
      </w:r>
    </w:p>
    <w:p w:rsidR="00237CFE" w:rsidRDefault="00237CFE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24.05.2013 N 193-п)</w:t>
      </w:r>
    </w:p>
    <w:p w:rsidR="00237CFE" w:rsidRDefault="00237CFE">
      <w:pPr>
        <w:pStyle w:val="ConsPlusNormal"/>
        <w:ind w:firstLine="540"/>
        <w:jc w:val="both"/>
      </w:pPr>
      <w:proofErr w:type="gramStart"/>
      <w:r>
        <w:t xml:space="preserve">Организация, для подтверждения целевого использования участником </w:t>
      </w:r>
      <w:hyperlink r:id="rId92" w:history="1">
        <w:r>
          <w:rPr>
            <w:color w:val="0000FF"/>
          </w:rPr>
          <w:t>подпрограммы</w:t>
        </w:r>
      </w:hyperlink>
      <w:r>
        <w:t xml:space="preserve"> субсидии, в течение 10 рабочих дней по истечении сроков, установленных настоящим пунктом для государственной регистрации права собственности, запрашивает у органа, осуществляющего государственную регистрацию прав на недвижимое имущество и сделок с ним, сведения о наличии или отсутствии в собственности у участника </w:t>
      </w:r>
      <w:hyperlink r:id="rId93" w:history="1">
        <w:r>
          <w:rPr>
            <w:color w:val="0000FF"/>
          </w:rPr>
          <w:t>подпрограммы</w:t>
        </w:r>
      </w:hyperlink>
      <w:r>
        <w:t xml:space="preserve"> и членов его семьи жилого помещения по месту жительства на территории автономного</w:t>
      </w:r>
      <w:proofErr w:type="gramEnd"/>
      <w:r>
        <w:t xml:space="preserve"> округа.</w:t>
      </w:r>
    </w:p>
    <w:p w:rsidR="00237CFE" w:rsidRDefault="00237CFE">
      <w:pPr>
        <w:pStyle w:val="ConsPlusNormal"/>
        <w:ind w:firstLine="540"/>
        <w:jc w:val="both"/>
      </w:pPr>
      <w:r>
        <w:t xml:space="preserve">В случае невозможности осуществления государственной регистрации права собственности участника </w:t>
      </w:r>
      <w:hyperlink r:id="rId94" w:history="1">
        <w:r>
          <w:rPr>
            <w:color w:val="0000FF"/>
          </w:rPr>
          <w:t>подпрограммы</w:t>
        </w:r>
      </w:hyperlink>
      <w:r>
        <w:t xml:space="preserve"> и членов его семьи на приобретенное жилое помещение в установленные настоящим пунктом сроки по независящим от него причинам, указанные сроки продлеваются Организацией на срок устранения таких причин, на основании письменного заявления участника </w:t>
      </w:r>
      <w:hyperlink r:id="rId95" w:history="1">
        <w:r>
          <w:rPr>
            <w:color w:val="0000FF"/>
          </w:rPr>
          <w:t>подпрограммы</w:t>
        </w:r>
      </w:hyperlink>
      <w:r>
        <w:t>.</w:t>
      </w:r>
    </w:p>
    <w:p w:rsidR="00237CFE" w:rsidRDefault="00237CFE">
      <w:pPr>
        <w:pStyle w:val="ConsPlusNormal"/>
        <w:ind w:firstLine="540"/>
        <w:jc w:val="both"/>
      </w:pPr>
      <w:r>
        <w:t>В случае нецелевого использования субсидии Исполнитель взыскивает полученные гражданином средства в соответствии с действующим законодательством Российской Федерации.</w:t>
      </w:r>
    </w:p>
    <w:p w:rsidR="00237CFE" w:rsidRDefault="00237CFE">
      <w:pPr>
        <w:pStyle w:val="ConsPlusNormal"/>
        <w:jc w:val="both"/>
      </w:pPr>
      <w:r>
        <w:t xml:space="preserve">(п. 3.9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11.01.2013 N 5-п)</w:t>
      </w:r>
    </w:p>
    <w:p w:rsidR="00237CFE" w:rsidRDefault="00237CFE">
      <w:pPr>
        <w:pStyle w:val="ConsPlusNormal"/>
        <w:ind w:firstLine="540"/>
        <w:jc w:val="both"/>
      </w:pPr>
      <w:r>
        <w:t xml:space="preserve">3.10. Молодые семьи и молодые специалисты, состоящие на учете для получения субсидии, сохраняют право на получение субсидии, в том числе при достижении ими возраста, превышающего 35 лет и 30 лет соответственно, в пределах денежных средств, предусмотренных на реализацию </w:t>
      </w:r>
      <w:hyperlink r:id="rId97" w:history="1">
        <w:r>
          <w:rPr>
            <w:color w:val="0000FF"/>
          </w:rPr>
          <w:t>подпрограммы</w:t>
        </w:r>
      </w:hyperlink>
      <w:r>
        <w:t xml:space="preserve"> до 2020 года включительно.</w:t>
      </w:r>
    </w:p>
    <w:p w:rsidR="00237CFE" w:rsidRDefault="00237CFE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01.12.2015 N 439-п)</w:t>
      </w:r>
    </w:p>
    <w:p w:rsidR="00237CFE" w:rsidRDefault="00237CFE">
      <w:pPr>
        <w:pStyle w:val="ConsPlusNormal"/>
        <w:ind w:firstLine="540"/>
        <w:jc w:val="both"/>
      </w:pPr>
      <w:r>
        <w:t>3.11. Для расчета суммы субсидии применяется норматив средней рыночной стоимости 1 квадратного метра общей площади жилого помещения, утвержденный по соответствующему муниципальному образованию на дату принятия решения о предоставлении субсидии.</w:t>
      </w: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jc w:val="center"/>
        <w:outlineLvl w:val="1"/>
      </w:pPr>
      <w:r>
        <w:t>4. Финансирование подпрограммы</w:t>
      </w: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ind w:firstLine="540"/>
        <w:jc w:val="both"/>
      </w:pPr>
      <w:r>
        <w:t xml:space="preserve">4.1. Утратил силу. - </w:t>
      </w:r>
      <w:hyperlink r:id="rId99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11.01.2013 N 5-п.</w:t>
      </w:r>
    </w:p>
    <w:p w:rsidR="00237CFE" w:rsidRDefault="00237CFE">
      <w:pPr>
        <w:pStyle w:val="ConsPlusNormal"/>
        <w:ind w:firstLine="540"/>
        <w:jc w:val="both"/>
      </w:pPr>
      <w:r>
        <w:t xml:space="preserve">4.2. Финансирование деятельности организации по реализации </w:t>
      </w:r>
      <w:hyperlink r:id="rId100" w:history="1">
        <w:r>
          <w:rPr>
            <w:color w:val="0000FF"/>
          </w:rPr>
          <w:t>подпрограммы</w:t>
        </w:r>
      </w:hyperlink>
      <w:r>
        <w:t xml:space="preserve"> осуществляется исполнителем ежемесячно по заявке организации, формируемой и направляемой исполнителю на основании принятых решений о предоставлении субсидии.</w:t>
      </w:r>
    </w:p>
    <w:p w:rsidR="00237CFE" w:rsidRDefault="00237CFE">
      <w:pPr>
        <w:pStyle w:val="ConsPlusNormal"/>
        <w:jc w:val="both"/>
      </w:pPr>
      <w:r>
        <w:t xml:space="preserve">(в ред. постановлений Правительства ХМАО - Югры от 11.01.2013 </w:t>
      </w:r>
      <w:hyperlink r:id="rId101" w:history="1">
        <w:r>
          <w:rPr>
            <w:color w:val="0000FF"/>
          </w:rPr>
          <w:t>N 5-п</w:t>
        </w:r>
      </w:hyperlink>
      <w:r>
        <w:t xml:space="preserve">, от 01.12.2015 </w:t>
      </w:r>
      <w:hyperlink r:id="rId102" w:history="1">
        <w:r>
          <w:rPr>
            <w:color w:val="0000FF"/>
          </w:rPr>
          <w:t>N 439-п</w:t>
        </w:r>
      </w:hyperlink>
      <w:r>
        <w:t xml:space="preserve"> (ред. 01.12.2015))</w:t>
      </w:r>
    </w:p>
    <w:p w:rsidR="00237CFE" w:rsidRDefault="00237CFE">
      <w:pPr>
        <w:pStyle w:val="ConsPlusNormal"/>
        <w:ind w:firstLine="540"/>
        <w:jc w:val="both"/>
      </w:pPr>
      <w:r>
        <w:t xml:space="preserve">4.3 - 4.4. Утратили силу.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11.01.2013 N 5-п.</w:t>
      </w:r>
    </w:p>
    <w:p w:rsidR="00237CFE" w:rsidRDefault="00237CFE">
      <w:pPr>
        <w:pStyle w:val="ConsPlusNormal"/>
        <w:ind w:firstLine="540"/>
        <w:jc w:val="both"/>
      </w:pPr>
      <w:r>
        <w:t xml:space="preserve">4.5. Средства на реализацию </w:t>
      </w:r>
      <w:hyperlink r:id="rId104" w:history="1">
        <w:r>
          <w:rPr>
            <w:color w:val="0000FF"/>
          </w:rPr>
          <w:t>подпрограммы</w:t>
        </w:r>
      </w:hyperlink>
      <w:r>
        <w:t xml:space="preserve"> предусматриваются в </w:t>
      </w:r>
      <w:proofErr w:type="gramStart"/>
      <w:r>
        <w:t>Законе</w:t>
      </w:r>
      <w:proofErr w:type="gramEnd"/>
      <w:r>
        <w:t xml:space="preserve"> Ханты-Мансийского автономного округа - Югры о бюджете Ханты-Мансийского автономного округа - Югры на соответствующий год исходя из объемов расходных обязательств.</w:t>
      </w:r>
    </w:p>
    <w:p w:rsidR="00237CFE" w:rsidRDefault="00237CFE">
      <w:pPr>
        <w:pStyle w:val="ConsPlusNormal"/>
        <w:ind w:firstLine="540"/>
        <w:jc w:val="both"/>
      </w:pPr>
      <w:r>
        <w:t xml:space="preserve">4.6. Средства, направленные на финансирование </w:t>
      </w:r>
      <w:hyperlink r:id="rId105" w:history="1">
        <w:r>
          <w:rPr>
            <w:color w:val="0000FF"/>
          </w:rPr>
          <w:t>подпрограммы</w:t>
        </w:r>
      </w:hyperlink>
      <w:r>
        <w:t xml:space="preserve"> в 2015 году и не использованные в полном объеме в финансовом году, используются для реализации мероприятий подпрограммы в следующем финансовом году.</w:t>
      </w:r>
    </w:p>
    <w:p w:rsidR="00237CFE" w:rsidRDefault="00237C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4.6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01.12.2015 N 439-п)</w:t>
      </w: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jc w:val="center"/>
        <w:outlineLvl w:val="1"/>
      </w:pPr>
      <w:r>
        <w:t>5. Порядок предоставления отчетности,</w:t>
      </w:r>
    </w:p>
    <w:p w:rsidR="00237CFE" w:rsidRDefault="00237CFE">
      <w:pPr>
        <w:pStyle w:val="ConsPlusNormal"/>
        <w:jc w:val="center"/>
      </w:pPr>
      <w:r>
        <w:t>контроль использования субсидии</w:t>
      </w: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ind w:firstLine="540"/>
        <w:jc w:val="both"/>
      </w:pPr>
      <w:r>
        <w:t xml:space="preserve">5.1. Организация представляет исполнителю отчетную информацию о реализации </w:t>
      </w:r>
      <w:hyperlink r:id="rId107" w:history="1">
        <w:r>
          <w:rPr>
            <w:color w:val="0000FF"/>
          </w:rPr>
          <w:t>подпрограммы</w:t>
        </w:r>
      </w:hyperlink>
      <w:r>
        <w:t xml:space="preserve"> в соответствии с условиями заключенного государственного контракта.</w:t>
      </w:r>
    </w:p>
    <w:p w:rsidR="00237CFE" w:rsidRDefault="00237CFE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11.01.2013 N 5-п)</w:t>
      </w:r>
    </w:p>
    <w:p w:rsidR="00237CFE" w:rsidRDefault="00237CFE">
      <w:pPr>
        <w:pStyle w:val="ConsPlusNormal"/>
        <w:ind w:firstLine="540"/>
        <w:jc w:val="both"/>
      </w:pPr>
      <w:r>
        <w:t xml:space="preserve">5.1.1 - 5.2. Утратили силу. - </w:t>
      </w:r>
      <w:hyperlink r:id="rId109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11.01.2013 N 5-п.</w:t>
      </w: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jc w:val="center"/>
        <w:outlineLvl w:val="1"/>
      </w:pPr>
      <w:r>
        <w:t>6. Заключительные положения</w:t>
      </w: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ind w:firstLine="540"/>
        <w:jc w:val="both"/>
      </w:pPr>
      <w:r>
        <w:t xml:space="preserve">6.1 - 6.2. Утратили силу. - </w:t>
      </w:r>
      <w:hyperlink r:id="rId110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11.01.2013 N 5-п.</w:t>
      </w:r>
    </w:p>
    <w:p w:rsidR="00237CFE" w:rsidRDefault="00237CFE">
      <w:pPr>
        <w:pStyle w:val="ConsPlusNormal"/>
        <w:ind w:firstLine="540"/>
        <w:jc w:val="both"/>
      </w:pPr>
      <w:r>
        <w:t xml:space="preserve">6.3. В случае отсутствия в сроки, предусмотренные </w:t>
      </w:r>
      <w:hyperlink w:anchor="P144" w:history="1">
        <w:r>
          <w:rPr>
            <w:color w:val="0000FF"/>
          </w:rPr>
          <w:t>пунктом 3.9</w:t>
        </w:r>
      </w:hyperlink>
      <w:r>
        <w:t xml:space="preserve"> настоящего Порядка, подтверждения целевого использования субсидии, организация направляет получателю субсидии требование о возврате суммы субсидии и извещает исполнителя о направленном требовании.</w:t>
      </w:r>
    </w:p>
    <w:p w:rsidR="00237CFE" w:rsidRDefault="00237CFE">
      <w:pPr>
        <w:pStyle w:val="ConsPlusNormal"/>
        <w:ind w:firstLine="540"/>
        <w:jc w:val="both"/>
      </w:pPr>
      <w:r>
        <w:t>Получатель субсидии обязан в течение 30 календарных дней со дня получения требования о возврате суммы субсидии перечислить указанную в нем сумму на счет организации, содержащийся в требовании.</w:t>
      </w:r>
    </w:p>
    <w:p w:rsidR="00237CFE" w:rsidRDefault="00237CFE">
      <w:pPr>
        <w:pStyle w:val="ConsPlusNormal"/>
        <w:ind w:firstLine="540"/>
        <w:jc w:val="both"/>
      </w:pPr>
      <w:r>
        <w:t>В случае невыполнения требования о возврате суммы субсидии взыскание средств субсидии осуществляется в судебном порядке в соответствии с законодательством Российской Федерации.</w:t>
      </w:r>
    </w:p>
    <w:p w:rsidR="00237CFE" w:rsidRDefault="00237C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6.3 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11.01.2013 N 5-п)</w:t>
      </w: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  <w:outlineLvl w:val="1"/>
      </w:pPr>
      <w:r>
        <w:t>Приложение 1</w:t>
      </w:r>
    </w:p>
    <w:p w:rsidR="00237CFE" w:rsidRDefault="00237CFE">
      <w:pPr>
        <w:pStyle w:val="ConsPlusNormal"/>
        <w:jc w:val="right"/>
      </w:pPr>
      <w:r>
        <w:t>к Порядку реализации подпрограммы</w:t>
      </w:r>
    </w:p>
    <w:p w:rsidR="00237CFE" w:rsidRDefault="00237CFE">
      <w:pPr>
        <w:pStyle w:val="ConsPlusNormal"/>
        <w:jc w:val="right"/>
      </w:pPr>
      <w:r>
        <w:t>"Доступное жилье молодым" программы</w:t>
      </w:r>
    </w:p>
    <w:p w:rsidR="00237CFE" w:rsidRDefault="00237CFE">
      <w:pPr>
        <w:pStyle w:val="ConsPlusNormal"/>
        <w:jc w:val="right"/>
      </w:pPr>
      <w:r>
        <w:t>Ханты-Мансийского автономного округа - Югры</w:t>
      </w:r>
    </w:p>
    <w:p w:rsidR="00237CFE" w:rsidRDefault="00237CFE">
      <w:pPr>
        <w:pStyle w:val="ConsPlusNormal"/>
        <w:jc w:val="right"/>
      </w:pPr>
      <w:r>
        <w:t>"Улучшение жилищных условий населения</w:t>
      </w:r>
    </w:p>
    <w:p w:rsidR="00237CFE" w:rsidRDefault="00237CFE">
      <w:pPr>
        <w:pStyle w:val="ConsPlusNormal"/>
        <w:jc w:val="right"/>
      </w:pPr>
      <w:r>
        <w:t>Ханты-Мансийского автономного округа - Югры"</w:t>
      </w:r>
    </w:p>
    <w:p w:rsidR="00237CFE" w:rsidRDefault="00237CFE">
      <w:pPr>
        <w:pStyle w:val="ConsPlusNormal"/>
        <w:jc w:val="right"/>
      </w:pPr>
      <w:r>
        <w:t>на 2005 - 2015 годы</w:t>
      </w: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Title"/>
        <w:jc w:val="center"/>
      </w:pPr>
      <w:r>
        <w:t>Заявка на финансирование</w:t>
      </w:r>
    </w:p>
    <w:p w:rsidR="00237CFE" w:rsidRDefault="00237CFE">
      <w:pPr>
        <w:pStyle w:val="ConsPlusTitle"/>
        <w:jc w:val="center"/>
      </w:pPr>
      <w:r>
        <w:t>по подпрограмме "Доступное жилье молодым"</w:t>
      </w:r>
    </w:p>
    <w:p w:rsidR="00237CFE" w:rsidRDefault="00237CFE">
      <w:pPr>
        <w:pStyle w:val="ConsPlusTitle"/>
        <w:jc w:val="center"/>
      </w:pPr>
      <w:r>
        <w:t>на _________ (месяц) 20___ г.</w:t>
      </w: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ind w:firstLine="540"/>
        <w:jc w:val="both"/>
      </w:pPr>
      <w:r>
        <w:t xml:space="preserve">Утратила силу. - </w:t>
      </w:r>
      <w:hyperlink r:id="rId112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11.01.2013 N 5-п.</w:t>
      </w: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  <w:outlineLvl w:val="1"/>
      </w:pPr>
      <w:r>
        <w:t>Приложение 2</w:t>
      </w:r>
    </w:p>
    <w:p w:rsidR="00237CFE" w:rsidRDefault="00237CFE">
      <w:pPr>
        <w:pStyle w:val="ConsPlusNormal"/>
        <w:jc w:val="right"/>
      </w:pPr>
      <w:r>
        <w:t>к Порядку реализации подпрограммы</w:t>
      </w:r>
    </w:p>
    <w:p w:rsidR="00237CFE" w:rsidRDefault="00237CFE">
      <w:pPr>
        <w:pStyle w:val="ConsPlusNormal"/>
        <w:jc w:val="right"/>
      </w:pPr>
      <w:r>
        <w:t>"Доступное жилье молодым" программы</w:t>
      </w:r>
    </w:p>
    <w:p w:rsidR="00237CFE" w:rsidRDefault="00237CFE">
      <w:pPr>
        <w:pStyle w:val="ConsPlusNormal"/>
        <w:jc w:val="right"/>
      </w:pPr>
      <w:r>
        <w:t>Ханты-Мансийского автономного округа - Югры</w:t>
      </w:r>
    </w:p>
    <w:p w:rsidR="00237CFE" w:rsidRDefault="00237CFE">
      <w:pPr>
        <w:pStyle w:val="ConsPlusNormal"/>
        <w:jc w:val="right"/>
      </w:pPr>
      <w:r>
        <w:t>"Улучшение жилищных условий населения</w:t>
      </w:r>
    </w:p>
    <w:p w:rsidR="00237CFE" w:rsidRDefault="00237CFE">
      <w:pPr>
        <w:pStyle w:val="ConsPlusNormal"/>
        <w:jc w:val="right"/>
      </w:pPr>
      <w:r>
        <w:t>Ханты-Мансийского автономного округа - Югры"</w:t>
      </w:r>
    </w:p>
    <w:p w:rsidR="00237CFE" w:rsidRDefault="00237CFE">
      <w:pPr>
        <w:pStyle w:val="ConsPlusNormal"/>
        <w:jc w:val="right"/>
      </w:pPr>
      <w:r>
        <w:t>на 2005 - 2015 годы</w:t>
      </w: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ind w:firstLine="540"/>
        <w:jc w:val="both"/>
      </w:pPr>
      <w:r>
        <w:t xml:space="preserve">Утратило силу. - </w:t>
      </w:r>
      <w:hyperlink r:id="rId11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11.01.2013 N 5-п.</w:t>
      </w: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  <w:outlineLvl w:val="1"/>
      </w:pPr>
      <w:r>
        <w:t>Приложение 3</w:t>
      </w:r>
    </w:p>
    <w:p w:rsidR="00237CFE" w:rsidRDefault="00237CFE">
      <w:pPr>
        <w:pStyle w:val="ConsPlusNormal"/>
        <w:jc w:val="right"/>
      </w:pPr>
      <w:r>
        <w:t>к Порядку реализации подпрограммы</w:t>
      </w:r>
    </w:p>
    <w:p w:rsidR="00237CFE" w:rsidRDefault="00237CFE">
      <w:pPr>
        <w:pStyle w:val="ConsPlusNormal"/>
        <w:jc w:val="right"/>
      </w:pPr>
      <w:r>
        <w:t>"Доступное жилье молодым" программы</w:t>
      </w:r>
    </w:p>
    <w:p w:rsidR="00237CFE" w:rsidRDefault="00237CFE">
      <w:pPr>
        <w:pStyle w:val="ConsPlusNormal"/>
        <w:jc w:val="right"/>
      </w:pPr>
      <w:r>
        <w:t>Ханты-Мансийского автономного округа - Югры</w:t>
      </w:r>
    </w:p>
    <w:p w:rsidR="00237CFE" w:rsidRDefault="00237CFE">
      <w:pPr>
        <w:pStyle w:val="ConsPlusNormal"/>
        <w:jc w:val="right"/>
      </w:pPr>
      <w:r>
        <w:t>"Улучшение жилищных условий населения</w:t>
      </w:r>
    </w:p>
    <w:p w:rsidR="00237CFE" w:rsidRDefault="00237CFE">
      <w:pPr>
        <w:pStyle w:val="ConsPlusNormal"/>
        <w:jc w:val="right"/>
      </w:pPr>
      <w:r>
        <w:t>Ханты-Мансийского автономного округа - Югры"</w:t>
      </w:r>
    </w:p>
    <w:p w:rsidR="00237CFE" w:rsidRDefault="00237CFE">
      <w:pPr>
        <w:pStyle w:val="ConsPlusNormal"/>
        <w:jc w:val="right"/>
      </w:pPr>
      <w:r>
        <w:t>на 2005 - 2015 годы</w:t>
      </w: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Title"/>
        <w:jc w:val="center"/>
      </w:pPr>
      <w:r>
        <w:t>Отчет</w:t>
      </w:r>
    </w:p>
    <w:p w:rsidR="00237CFE" w:rsidRDefault="00237CFE">
      <w:pPr>
        <w:pStyle w:val="ConsPlusTitle"/>
        <w:jc w:val="center"/>
      </w:pPr>
      <w:r>
        <w:t>о реализации подпрограммы "Доступное жилье молодым"</w:t>
      </w:r>
    </w:p>
    <w:p w:rsidR="00237CFE" w:rsidRDefault="00237CFE">
      <w:pPr>
        <w:pStyle w:val="ConsPlusTitle"/>
        <w:jc w:val="center"/>
      </w:pPr>
    </w:p>
    <w:p w:rsidR="00237CFE" w:rsidRDefault="00237CFE">
      <w:pPr>
        <w:pStyle w:val="ConsPlusTitle"/>
        <w:jc w:val="center"/>
      </w:pPr>
      <w:r>
        <w:t>за _____ квартал 20___ года</w:t>
      </w: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ind w:firstLine="540"/>
        <w:jc w:val="both"/>
      </w:pPr>
      <w:r>
        <w:t xml:space="preserve">Утратил силу. - </w:t>
      </w:r>
      <w:hyperlink r:id="rId11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11.01.2013 N 5-п.</w:t>
      </w: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Normal"/>
        <w:jc w:val="right"/>
        <w:outlineLvl w:val="1"/>
      </w:pPr>
      <w:r>
        <w:t>Приложение 4</w:t>
      </w:r>
    </w:p>
    <w:p w:rsidR="00237CFE" w:rsidRDefault="00237CFE">
      <w:pPr>
        <w:pStyle w:val="ConsPlusNormal"/>
        <w:jc w:val="right"/>
      </w:pPr>
      <w:r>
        <w:t>к Порядку реализации подпрограммы</w:t>
      </w:r>
    </w:p>
    <w:p w:rsidR="00237CFE" w:rsidRDefault="00237CFE">
      <w:pPr>
        <w:pStyle w:val="ConsPlusNormal"/>
        <w:jc w:val="right"/>
      </w:pPr>
      <w:r>
        <w:t>"Доступное жилье молодым" программы</w:t>
      </w:r>
    </w:p>
    <w:p w:rsidR="00237CFE" w:rsidRDefault="00237CFE">
      <w:pPr>
        <w:pStyle w:val="ConsPlusNormal"/>
        <w:jc w:val="right"/>
      </w:pPr>
      <w:r>
        <w:t>Ханты-Мансийского автономного округа - Югры</w:t>
      </w:r>
    </w:p>
    <w:p w:rsidR="00237CFE" w:rsidRDefault="00237CFE">
      <w:pPr>
        <w:pStyle w:val="ConsPlusNormal"/>
        <w:jc w:val="right"/>
      </w:pPr>
      <w:r>
        <w:t>"Улучшение жилищных условий населения</w:t>
      </w:r>
    </w:p>
    <w:p w:rsidR="00237CFE" w:rsidRDefault="00237CFE">
      <w:pPr>
        <w:pStyle w:val="ConsPlusNormal"/>
        <w:jc w:val="right"/>
      </w:pPr>
      <w:r>
        <w:t>Ханты-Мансийского автономного округа - Югры"</w:t>
      </w:r>
    </w:p>
    <w:p w:rsidR="00237CFE" w:rsidRDefault="00237CFE">
      <w:pPr>
        <w:pStyle w:val="ConsPlusNormal"/>
        <w:jc w:val="right"/>
      </w:pPr>
      <w:r>
        <w:t>на 2005 - 2015 годы</w:t>
      </w:r>
    </w:p>
    <w:p w:rsidR="00237CFE" w:rsidRDefault="00237CFE">
      <w:pPr>
        <w:pStyle w:val="ConsPlusNormal"/>
        <w:jc w:val="right"/>
      </w:pPr>
    </w:p>
    <w:p w:rsidR="00237CFE" w:rsidRDefault="00237CFE">
      <w:pPr>
        <w:pStyle w:val="ConsPlusTitle"/>
        <w:jc w:val="center"/>
      </w:pPr>
      <w:r>
        <w:t>ИНФОРМАЦИЯ</w:t>
      </w:r>
    </w:p>
    <w:p w:rsidR="00237CFE" w:rsidRDefault="00237CFE">
      <w:pPr>
        <w:pStyle w:val="ConsPlusTitle"/>
        <w:jc w:val="center"/>
      </w:pPr>
      <w:r>
        <w:t>о реализации подпрограммы "Доступное жилье молодым"</w:t>
      </w:r>
    </w:p>
    <w:p w:rsidR="00237CFE" w:rsidRDefault="00237CFE">
      <w:pPr>
        <w:pStyle w:val="ConsPlusTitle"/>
        <w:jc w:val="center"/>
      </w:pPr>
    </w:p>
    <w:p w:rsidR="00237CFE" w:rsidRDefault="00237CFE">
      <w:pPr>
        <w:pStyle w:val="ConsPlusTitle"/>
        <w:jc w:val="center"/>
      </w:pPr>
      <w:r>
        <w:t>за _____ месяц 20___ года</w:t>
      </w: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ind w:firstLine="540"/>
        <w:jc w:val="both"/>
      </w:pPr>
      <w:r>
        <w:t xml:space="preserve">Утратила силу. - </w:t>
      </w:r>
      <w:hyperlink r:id="rId115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11.01.2013 N 5-п.</w:t>
      </w: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ind w:firstLine="540"/>
        <w:jc w:val="both"/>
      </w:pPr>
    </w:p>
    <w:p w:rsidR="00237CFE" w:rsidRDefault="00237C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10D" w:rsidRDefault="001C010D">
      <w:bookmarkStart w:id="14" w:name="_GoBack"/>
      <w:bookmarkEnd w:id="14"/>
    </w:p>
    <w:sectPr w:rsidR="001C010D" w:rsidSect="00A0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FE"/>
    <w:rsid w:val="001C010D"/>
    <w:rsid w:val="002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7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7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A8A2D84B2BF7A19195079E36F120906E3620C22D4524271C5C2EEF27CD77D50DB1095EC0572814240A33FkFiFE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4A8A2D84B2BF7A19195079E36F120906E3620C22DA544D7ACCC2EEF27CD77D50DB1095EC0572814240A036kFiCE" TargetMode="External"/><Relationship Id="rId42" Type="http://schemas.openxmlformats.org/officeDocument/2006/relationships/hyperlink" Target="consultantplus://offline/ref=4A8A2D84B2BF7A19195079E36F120906E3620C22D4524271C5C2EEF27CD77D50DB1095EC0572814240A33FkFi0E" TargetMode="External"/><Relationship Id="rId47" Type="http://schemas.openxmlformats.org/officeDocument/2006/relationships/hyperlink" Target="consultantplus://offline/ref=4A8A2D84B2BF7A19195079E36F120906E3620C22DA544D7ACCC2EEF27CD77D50DB1095EC05728141k4i1E" TargetMode="External"/><Relationship Id="rId63" Type="http://schemas.openxmlformats.org/officeDocument/2006/relationships/hyperlink" Target="consultantplus://offline/ref=4A8A2D84B2BF7A19195079E36F120906E3620C22D4524271C5C2EEF27CD77D50DB1095EC0572814240A33DkFi8E" TargetMode="External"/><Relationship Id="rId68" Type="http://schemas.openxmlformats.org/officeDocument/2006/relationships/hyperlink" Target="consultantplus://offline/ref=4A8A2D84B2BF7A19195079E36F120906E3620C22DA544D7ACCC2EEF27CD77D50DB1095EC0572814240A036kFiCE" TargetMode="External"/><Relationship Id="rId84" Type="http://schemas.openxmlformats.org/officeDocument/2006/relationships/hyperlink" Target="consultantplus://offline/ref=4A8A2D84B2BF7A19195079E36F120906E3620C22D4524271C5C2EEF27CD77D50DB1095EC0572814240A33CkFiDE" TargetMode="External"/><Relationship Id="rId89" Type="http://schemas.openxmlformats.org/officeDocument/2006/relationships/hyperlink" Target="consultantplus://offline/ref=4A8A2D84B2BF7A19195079E36F120906E3620C22DA544D7ACCC2EEF27CD77D50DB1095EC0572814240A036kFiCE" TargetMode="External"/><Relationship Id="rId112" Type="http://schemas.openxmlformats.org/officeDocument/2006/relationships/hyperlink" Target="consultantplus://offline/ref=4A8A2D84B2BF7A19195079E36F120906E3620C22D4524271C5C2EEF27CD77D50DB1095EC0572814240A339kFi9E" TargetMode="External"/><Relationship Id="rId16" Type="http://schemas.openxmlformats.org/officeDocument/2006/relationships/hyperlink" Target="consultantplus://offline/ref=4A8A2D84B2BF7A19195079E36F120906E3620C22DD534D73CDCBB3F8748E7152DC1FCAFB023B8D4340A33FF8kDiBE" TargetMode="External"/><Relationship Id="rId107" Type="http://schemas.openxmlformats.org/officeDocument/2006/relationships/hyperlink" Target="consultantplus://offline/ref=4A8A2D84B2BF7A19195079E36F120906E3620C22DA544D7ACCC2EEF27CD77D50DB1095EC0572814240A036kFiCE" TargetMode="External"/><Relationship Id="rId11" Type="http://schemas.openxmlformats.org/officeDocument/2006/relationships/hyperlink" Target="consultantplus://offline/ref=4A8A2D84B2BF7A19195079E36F120906E3620C22D4524271C5C2EEF27CD77D50DB1095EC0572814240A33FkFiCE" TargetMode="External"/><Relationship Id="rId24" Type="http://schemas.openxmlformats.org/officeDocument/2006/relationships/hyperlink" Target="consultantplus://offline/ref=4A8A2D84B2BF7A19195079E36F120906E3620C22D957417BCDC2EEF27CD77D50DB1095EC0572814240A33FkFi0E" TargetMode="External"/><Relationship Id="rId32" Type="http://schemas.openxmlformats.org/officeDocument/2006/relationships/hyperlink" Target="consultantplus://offline/ref=4A8A2D84B2BF7A19195079E36F120906E3620C22D5544475C8C2EEF27CD77D50DB1095EC0572814240A33FkFiCE" TargetMode="External"/><Relationship Id="rId37" Type="http://schemas.openxmlformats.org/officeDocument/2006/relationships/hyperlink" Target="consultantplus://offline/ref=4A8A2D84B2BF7A19195079E36F120906E3620C22DA544D7ACCC2EEF27CD77D50DB1095EC0572814240A436kFiAE" TargetMode="External"/><Relationship Id="rId40" Type="http://schemas.openxmlformats.org/officeDocument/2006/relationships/hyperlink" Target="consultantplus://offline/ref=4A8A2D84B2BF7A19195079E36F120906E3620C22D4524271C5C2EEF27CD77D50DB1095EC0572814240A33FkFi1E" TargetMode="External"/><Relationship Id="rId45" Type="http://schemas.openxmlformats.org/officeDocument/2006/relationships/hyperlink" Target="consultantplus://offline/ref=4A8A2D84B2BF7A19195079E36F120906E3620C22D552467BC5C2EEF27CD77D50DB1095EC0572814240A138kFiDE" TargetMode="External"/><Relationship Id="rId53" Type="http://schemas.openxmlformats.org/officeDocument/2006/relationships/hyperlink" Target="consultantplus://offline/ref=4A8A2D84B2BF7A19195079E36F120906E3620C22DA544D7ACCC2EEF27CD77D50DB1095EC0572814240A036kFiCE" TargetMode="External"/><Relationship Id="rId58" Type="http://schemas.openxmlformats.org/officeDocument/2006/relationships/hyperlink" Target="consultantplus://offline/ref=4A8A2D84B2BF7A19195079E36F120906E3620C22D45E4474CAC2EEF27CD77D50DB1095EC0572814240A33EkFi9E" TargetMode="External"/><Relationship Id="rId66" Type="http://schemas.openxmlformats.org/officeDocument/2006/relationships/hyperlink" Target="consultantplus://offline/ref=4A8A2D84B2BF7A19195079E36F120906E3620C22DA544D7ACCC2EEF27CD77D50DB1095EC0572814240A036kFiCE" TargetMode="External"/><Relationship Id="rId74" Type="http://schemas.openxmlformats.org/officeDocument/2006/relationships/hyperlink" Target="consultantplus://offline/ref=4A8A2D84B2BF7A19195079E36F120906E3620C22D4524271C5C2EEF27CD77D50DB1095EC0572814240A33DkFi1E" TargetMode="External"/><Relationship Id="rId79" Type="http://schemas.openxmlformats.org/officeDocument/2006/relationships/hyperlink" Target="consultantplus://offline/ref=4A8A2D84B2BF7A19195079E36F120906E3620C22D4524271C5C2EEF27CD77D50DB1095EC0572814240A33CkFi8E" TargetMode="External"/><Relationship Id="rId87" Type="http://schemas.openxmlformats.org/officeDocument/2006/relationships/hyperlink" Target="consultantplus://offline/ref=4A8A2D84B2BF7A19195079E36F120906E3620C22DA544D7ACCC2EEF27CD77D50DB1095EC0572814240A036kFiCE" TargetMode="External"/><Relationship Id="rId102" Type="http://schemas.openxmlformats.org/officeDocument/2006/relationships/hyperlink" Target="consultantplus://offline/ref=4A8A2D84B2BF7A19195079E36F120906E3620C22DD554275CFCBB3F8748E7152DC1FCAFB023B8D4340A33FF8kDi4E" TargetMode="External"/><Relationship Id="rId110" Type="http://schemas.openxmlformats.org/officeDocument/2006/relationships/hyperlink" Target="consultantplus://offline/ref=4A8A2D84B2BF7A19195079E36F120906E3620C22D4524271C5C2EEF27CD77D50DB1095EC0572814240A33AkFiCE" TargetMode="External"/><Relationship Id="rId115" Type="http://schemas.openxmlformats.org/officeDocument/2006/relationships/hyperlink" Target="consultantplus://offline/ref=4A8A2D84B2BF7A19195079E36F120906E3620C22D4524271C5C2EEF27CD77D50DB1095EC0572814240A339kFi9E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4A8A2D84B2BF7A19195079E36F120906E3620C22DD554275CFCBB3F8748E7152DC1FCAFB023B8D4340A33FF8kDiAE" TargetMode="External"/><Relationship Id="rId82" Type="http://schemas.openxmlformats.org/officeDocument/2006/relationships/hyperlink" Target="consultantplus://offline/ref=4A8A2D84B2BF7A19195079E36F120906E3620C22DA544D7ACCC2EEF27CD77D50DB1095EC05728141k4i1E" TargetMode="External"/><Relationship Id="rId90" Type="http://schemas.openxmlformats.org/officeDocument/2006/relationships/hyperlink" Target="consultantplus://offline/ref=4A8A2D84B2BF7A19195079E36F120906E3620C22DD534070CACDB3F8748E7152DC1FCAFB023B8D4340A33FF9kDiBE" TargetMode="External"/><Relationship Id="rId95" Type="http://schemas.openxmlformats.org/officeDocument/2006/relationships/hyperlink" Target="consultantplus://offline/ref=4A8A2D84B2BF7A19195079E36F120906E3620C22DA544D7ACCC2EEF27CD77D50DB1095EC0572814240A036kFiCE" TargetMode="External"/><Relationship Id="rId19" Type="http://schemas.openxmlformats.org/officeDocument/2006/relationships/hyperlink" Target="consultantplus://offline/ref=4A8A2D84B2BF7A19195079E36F120906E3620C22D957417BCDC2EEF27CD77D50DB1095EC0572814240A33FkFiEE" TargetMode="External"/><Relationship Id="rId14" Type="http://schemas.openxmlformats.org/officeDocument/2006/relationships/hyperlink" Target="consultantplus://offline/ref=4A8A2D84B2BF7A19195079E36F120906E3620C22DD534070CACDB3F8748E7152DC1FCAFB023B8D4340A33FF9kDiBE" TargetMode="External"/><Relationship Id="rId22" Type="http://schemas.openxmlformats.org/officeDocument/2006/relationships/hyperlink" Target="consultantplus://offline/ref=4A8A2D84B2BF7A19195079E36F120906E3620C22D957417BCDC2EEF27CD77D50DB1095EC0572814240A33FkFi1E" TargetMode="External"/><Relationship Id="rId27" Type="http://schemas.openxmlformats.org/officeDocument/2006/relationships/hyperlink" Target="consultantplus://offline/ref=4A8A2D84B2BF7A19195079E36F120906E3620C22D957417BCDC2EEF27CD77D50DB1095EC0572814240A33EkFi9E" TargetMode="External"/><Relationship Id="rId30" Type="http://schemas.openxmlformats.org/officeDocument/2006/relationships/hyperlink" Target="consultantplus://offline/ref=4A8A2D84B2BF7A19195079E36F120906E3620C22D4524271C5C2EEF27CD77D50DB1095EC0572814240A33FkFiEE" TargetMode="External"/><Relationship Id="rId35" Type="http://schemas.openxmlformats.org/officeDocument/2006/relationships/hyperlink" Target="consultantplus://offline/ref=4A8A2D84B2BF7A19195079E36F120906E3620C22DD534D73CDCBB3F8748E7152DC1FCAFB023B8D4340A33FF8kDiBE" TargetMode="External"/><Relationship Id="rId43" Type="http://schemas.openxmlformats.org/officeDocument/2006/relationships/hyperlink" Target="consultantplus://offline/ref=4A8A2D84B2BF7A19195079E36F120906E3620C22D552467BC5C2EEF27CD77D50DB1095EC0572814240A138kFiDE" TargetMode="External"/><Relationship Id="rId48" Type="http://schemas.openxmlformats.org/officeDocument/2006/relationships/hyperlink" Target="consultantplus://offline/ref=4A8A2D84B2BF7A19195079E36F120906E3620C22D5544475C8C2EEF27CD77D50DB1095EC0572814240A33FkFi0E" TargetMode="External"/><Relationship Id="rId56" Type="http://schemas.openxmlformats.org/officeDocument/2006/relationships/hyperlink" Target="consultantplus://offline/ref=4A8A2D84B2BF7A19195079E36F120906E3620C22D4524271C5C2EEF27CD77D50DB1095EC0572814240A33EkFiFE" TargetMode="External"/><Relationship Id="rId64" Type="http://schemas.openxmlformats.org/officeDocument/2006/relationships/hyperlink" Target="consultantplus://offline/ref=4A8A2D84B2BF7A19195079E36F120906E3620C22DA544D7ACCC2EEF27CD77D50DB1095EC0572814240A036kFiCE" TargetMode="External"/><Relationship Id="rId69" Type="http://schemas.openxmlformats.org/officeDocument/2006/relationships/hyperlink" Target="consultantplus://offline/ref=4A8A2D84B2BF7A19195079E36F120906E3620C22D4524271C5C2EEF27CD77D50DB1095EC0572814240A33DkFiDE" TargetMode="External"/><Relationship Id="rId77" Type="http://schemas.openxmlformats.org/officeDocument/2006/relationships/hyperlink" Target="consultantplus://offline/ref=4A8A2D84B2BF7A19195079E36F120906E3620C22D5544475C8C2EEF27CD77D50DB1095EC0572814240A33DkFiBE" TargetMode="External"/><Relationship Id="rId100" Type="http://schemas.openxmlformats.org/officeDocument/2006/relationships/hyperlink" Target="consultantplus://offline/ref=4A8A2D84B2BF7A19195079E36F120906E3620C22DA544D7ACCC2EEF27CD77D50DB1095EC0572814240A036kFiCE" TargetMode="External"/><Relationship Id="rId105" Type="http://schemas.openxmlformats.org/officeDocument/2006/relationships/hyperlink" Target="consultantplus://offline/ref=4A8A2D84B2BF7A19195079E36F120906E3620C22DA544D7ACCC2EEF27CD77D50DB1095EC0572814240A036kFiCE" TargetMode="External"/><Relationship Id="rId113" Type="http://schemas.openxmlformats.org/officeDocument/2006/relationships/hyperlink" Target="consultantplus://offline/ref=4A8A2D84B2BF7A19195079E36F120906E3620C22D4524271C5C2EEF27CD77D50DB1095EC0572814240A339kFi9E" TargetMode="External"/><Relationship Id="rId8" Type="http://schemas.openxmlformats.org/officeDocument/2006/relationships/hyperlink" Target="consultantplus://offline/ref=4A8A2D84B2BF7A19195079E36F120906E3620C22D957417BCDC2EEF27CD77D50DB1095EC0572814240A33FkFiCE" TargetMode="External"/><Relationship Id="rId51" Type="http://schemas.openxmlformats.org/officeDocument/2006/relationships/hyperlink" Target="consultantplus://offline/ref=4A8A2D84B2BF7A19195079E36F120906E3620C22DA544D7ACCC2EEF27CD77D50DB1095EC0572814240A036kFiCE" TargetMode="External"/><Relationship Id="rId72" Type="http://schemas.openxmlformats.org/officeDocument/2006/relationships/hyperlink" Target="consultantplus://offline/ref=4A8A2D84B2BF7A19195079E36F120906E3620C22D4524271C5C2EEF27CD77D50DB1095EC0572814240A33DkFiCE" TargetMode="External"/><Relationship Id="rId80" Type="http://schemas.openxmlformats.org/officeDocument/2006/relationships/hyperlink" Target="consultantplus://offline/ref=4A8A2D84B2BF7A19195079E36F120906E3620C22DA544D7ACCC2EEF27CD77D50DB1095EC0572814240A036kFiCE" TargetMode="External"/><Relationship Id="rId85" Type="http://schemas.openxmlformats.org/officeDocument/2006/relationships/hyperlink" Target="consultantplus://offline/ref=4A8A2D84B2BF7A19195079E36F120906E3620C22D4524271C5C2EEF27CD77D50DB1095EC0572814240A33CkFiFE" TargetMode="External"/><Relationship Id="rId93" Type="http://schemas.openxmlformats.org/officeDocument/2006/relationships/hyperlink" Target="consultantplus://offline/ref=4A8A2D84B2BF7A19195079E36F120906E3620C22DA544D7ACCC2EEF27CD77D50DB1095EC0572814240A036kFiCE" TargetMode="External"/><Relationship Id="rId98" Type="http://schemas.openxmlformats.org/officeDocument/2006/relationships/hyperlink" Target="consultantplus://offline/ref=4A8A2D84B2BF7A19195079E36F120906E3620C22DD554275CFCBB3F8748E7152DC1FCAFB023B8D4340A33FF8kDi5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A8A2D84B2BF7A19195079E36F120906E3620C22D45E4474CAC2EEF27CD77D50DB1095EC0572814240A33FkFiCE" TargetMode="External"/><Relationship Id="rId17" Type="http://schemas.openxmlformats.org/officeDocument/2006/relationships/hyperlink" Target="consultantplus://offline/ref=4A8A2D84B2BF7A19195079E36F120906E3620C22DA544D7ACCC2EEF27CD77D50DB1095EC0572814240A73CkFi8E" TargetMode="External"/><Relationship Id="rId25" Type="http://schemas.openxmlformats.org/officeDocument/2006/relationships/hyperlink" Target="consultantplus://offline/ref=4A8A2D84B2BF7A19195079E36F120906E3620C22DA544D7ACCC2EEF27CD77D50DB1095EC0572814240A039kFiBE" TargetMode="External"/><Relationship Id="rId33" Type="http://schemas.openxmlformats.org/officeDocument/2006/relationships/hyperlink" Target="consultantplus://offline/ref=4A8A2D84B2BF7A19195079E36F120906E3620C22DD534070CACDB3F8748E7152DC1FCAFB023B8D4340A33FF9kDiBE" TargetMode="External"/><Relationship Id="rId38" Type="http://schemas.openxmlformats.org/officeDocument/2006/relationships/hyperlink" Target="consultantplus://offline/ref=4A8A2D84B2BF7A19195079E36F120906E3620C22DA544D7ACCC2EEF27CD77D50DB1095EC0572814240AB3FkFiCE" TargetMode="External"/><Relationship Id="rId46" Type="http://schemas.openxmlformats.org/officeDocument/2006/relationships/hyperlink" Target="consultantplus://offline/ref=4A8A2D84B2BF7A19195079E36F120906E3620C22D5544475C8C2EEF27CD77D50DB1095EC0572814240A33FkFiFE" TargetMode="External"/><Relationship Id="rId59" Type="http://schemas.openxmlformats.org/officeDocument/2006/relationships/hyperlink" Target="consultantplus://offline/ref=4A8A2D84B2BF7A19195079E36F120906E3620C22D4524271C5C2EEF27CD77D50DB1095EC0572814240A33EkFi0E" TargetMode="External"/><Relationship Id="rId67" Type="http://schemas.openxmlformats.org/officeDocument/2006/relationships/hyperlink" Target="consultantplus://offline/ref=4A8A2D84B2BF7A19195079E36F120906E3620C22D4524271C5C2EEF27CD77D50DB1095EC0572814240A33DkFiAE" TargetMode="External"/><Relationship Id="rId103" Type="http://schemas.openxmlformats.org/officeDocument/2006/relationships/hyperlink" Target="consultantplus://offline/ref=4A8A2D84B2BF7A19195079E36F120906E3620C22D4524271C5C2EEF27CD77D50DB1095EC0572814240A33AkFi9E" TargetMode="External"/><Relationship Id="rId108" Type="http://schemas.openxmlformats.org/officeDocument/2006/relationships/hyperlink" Target="consultantplus://offline/ref=4A8A2D84B2BF7A19195079E36F120906E3620C22D4524271C5C2EEF27CD77D50DB1095EC0572814240A33AkFiBE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4A8A2D84B2BF7A19195079E36F120906E3620C22DA544D7ACCC2EEF27CD77D50DB1095EC0572814240A036kFiCE" TargetMode="External"/><Relationship Id="rId41" Type="http://schemas.openxmlformats.org/officeDocument/2006/relationships/hyperlink" Target="consultantplus://offline/ref=4A8A2D84B2BF7A19195079E36F120906E3620C22DA544D7ACCC2EEF27CD77D50DB1095EC0572814240A036kFiCE" TargetMode="External"/><Relationship Id="rId54" Type="http://schemas.openxmlformats.org/officeDocument/2006/relationships/hyperlink" Target="consultantplus://offline/ref=4A8A2D84B2BF7A19195079E36F120906E3620C22DA544D7ACCC2EEF27CD77D50DB1095EC0572814240A036kFiCE" TargetMode="External"/><Relationship Id="rId62" Type="http://schemas.openxmlformats.org/officeDocument/2006/relationships/hyperlink" Target="consultantplus://offline/ref=4A8A2D84B2BF7A19195079E36F120906E3620C22D4524271C5C2EEF27CD77D50DB1095EC0572814240A33DkFi9E" TargetMode="External"/><Relationship Id="rId70" Type="http://schemas.openxmlformats.org/officeDocument/2006/relationships/hyperlink" Target="consultantplus://offline/ref=4A8A2D84B2BF7A19195079E36F120906E3620C22D45E4474CAC2EEF27CD77D50DB1095EC0572814240A33EkFiCE" TargetMode="External"/><Relationship Id="rId75" Type="http://schemas.openxmlformats.org/officeDocument/2006/relationships/hyperlink" Target="consultantplus://offline/ref=4A8A2D84B2BF7A19195079E36F120906E3620C22D4524271C5C2EEF27CD77D50DB1095EC0572814240A33DkFi0E" TargetMode="External"/><Relationship Id="rId83" Type="http://schemas.openxmlformats.org/officeDocument/2006/relationships/hyperlink" Target="consultantplus://offline/ref=4A8A2D84B2BF7A19195079E36F120906E3620C22DA544D7ACCC2EEF27CD77D50kDiBE" TargetMode="External"/><Relationship Id="rId88" Type="http://schemas.openxmlformats.org/officeDocument/2006/relationships/hyperlink" Target="consultantplus://offline/ref=4A8A2D84B2BF7A19195079E36F120906E3620C22DA544D7ACCC2EEF27CD77D50DB1095EC0572814240A036kFiCE" TargetMode="External"/><Relationship Id="rId91" Type="http://schemas.openxmlformats.org/officeDocument/2006/relationships/hyperlink" Target="consultantplus://offline/ref=4A8A2D84B2BF7A19195079E36F120906E3620C22D45E4474CAC2EEF27CD77D50DB1095EC0572814240A33EkFi0E" TargetMode="External"/><Relationship Id="rId96" Type="http://schemas.openxmlformats.org/officeDocument/2006/relationships/hyperlink" Target="consultantplus://offline/ref=4A8A2D84B2BF7A19195079E36F120906E3620C22D4524271C5C2EEF27CD77D50DB1095EC0572814240A33CkFi1E" TargetMode="External"/><Relationship Id="rId111" Type="http://schemas.openxmlformats.org/officeDocument/2006/relationships/hyperlink" Target="consultantplus://offline/ref=4A8A2D84B2BF7A19195079E36F120906E3620C22D4524271C5C2EEF27CD77D50DB1095EC0572814240A33AkFi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8A2D84B2BF7A19195079E36F120906E3620C22DF5E4170C8C2EEF27CD77D50DB1095EC0572814240A33FkFiCE" TargetMode="External"/><Relationship Id="rId15" Type="http://schemas.openxmlformats.org/officeDocument/2006/relationships/hyperlink" Target="consultantplus://offline/ref=4A8A2D84B2BF7A19195079E36F120906E3620C22DD554275CFCBB3F8748E7152DC1FCAFB023B8D4340A33FF8kDiBE" TargetMode="External"/><Relationship Id="rId23" Type="http://schemas.openxmlformats.org/officeDocument/2006/relationships/hyperlink" Target="consultantplus://offline/ref=4A8A2D84B2BF7A19195079E36F120906E3620C22D957417BCDC2EEF27CD77D50DB1095EC0572814240A33FkFi0E" TargetMode="External"/><Relationship Id="rId28" Type="http://schemas.openxmlformats.org/officeDocument/2006/relationships/hyperlink" Target="consultantplus://offline/ref=4A8A2D84B2BF7A19195079E36F120906E3620C22D9534770CFC2EEF27CD77D50DB1095EC0572814240A33FkFiCE" TargetMode="External"/><Relationship Id="rId36" Type="http://schemas.openxmlformats.org/officeDocument/2006/relationships/hyperlink" Target="consultantplus://offline/ref=4A8A2D84B2BF7A19195079E36F120906E3620C22DA544D7ACCC2EEF27CD77D50DB1095EC0572814240A53DkFi0E" TargetMode="External"/><Relationship Id="rId49" Type="http://schemas.openxmlformats.org/officeDocument/2006/relationships/hyperlink" Target="consultantplus://offline/ref=4A8A2D84B2BF7A19195079E36F120906E3620C22DA544D7ACCC2EEF27CD77D50DB1095EC0572814240A036kFiCE" TargetMode="External"/><Relationship Id="rId57" Type="http://schemas.openxmlformats.org/officeDocument/2006/relationships/hyperlink" Target="consultantplus://offline/ref=4A8A2D84B2BF7A19195079E36F120906E3620C22D45E4474CAC2EEF27CD77D50DB1095EC0572814240A33FkFi0E" TargetMode="External"/><Relationship Id="rId106" Type="http://schemas.openxmlformats.org/officeDocument/2006/relationships/hyperlink" Target="consultantplus://offline/ref=4A8A2D84B2BF7A19195079E36F120906E3620C22DD554275CFCBB3F8748E7152DC1FCAFB023B8D4340A33FFBkDiDE" TargetMode="External"/><Relationship Id="rId114" Type="http://schemas.openxmlformats.org/officeDocument/2006/relationships/hyperlink" Target="consultantplus://offline/ref=4A8A2D84B2BF7A19195079E36F120906E3620C22D4524271C5C2EEF27CD77D50DB1095EC0572814240A339kFi9E" TargetMode="External"/><Relationship Id="rId10" Type="http://schemas.openxmlformats.org/officeDocument/2006/relationships/hyperlink" Target="consultantplus://offline/ref=4A8A2D84B2BF7A19195079E36F120906E3620C22DA534676CFC2EEF27CD77D50DB1095EC0572814240A33FkFiCE" TargetMode="External"/><Relationship Id="rId31" Type="http://schemas.openxmlformats.org/officeDocument/2006/relationships/hyperlink" Target="consultantplus://offline/ref=4A8A2D84B2BF7A19195079E36F120906E3620C22D45E4474CAC2EEF27CD77D50DB1095EC0572814240A33FkFiCE" TargetMode="External"/><Relationship Id="rId44" Type="http://schemas.openxmlformats.org/officeDocument/2006/relationships/hyperlink" Target="consultantplus://offline/ref=4A8A2D84B2BF7A19195079E36F120906E3620C22D552467BC5C2EEF27CD77D50DB1095EC0572814240A138kFiDE" TargetMode="External"/><Relationship Id="rId52" Type="http://schemas.openxmlformats.org/officeDocument/2006/relationships/hyperlink" Target="consultantplus://offline/ref=4A8A2D84B2BF7A19195079E36F120906E3620C22D45E4474CAC2EEF27CD77D50DB1095EC0572814240A33FkFiEE" TargetMode="External"/><Relationship Id="rId60" Type="http://schemas.openxmlformats.org/officeDocument/2006/relationships/hyperlink" Target="consultantplus://offline/ref=4A8A2D84B2BF7A19195079E36F120906E3620C22D45E4474CAC2EEF27CD77D50DB1095EC0572814240A33EkFiBE" TargetMode="External"/><Relationship Id="rId65" Type="http://schemas.openxmlformats.org/officeDocument/2006/relationships/hyperlink" Target="consultantplus://offline/ref=4A8A2D84B2BF7A19195079E36F120906E3620C22D4524271C5C2EEF27CD77D50DB1095EC0572814240A33DkFiBE" TargetMode="External"/><Relationship Id="rId73" Type="http://schemas.openxmlformats.org/officeDocument/2006/relationships/hyperlink" Target="consultantplus://offline/ref=4A8A2D84B2BF7A19195079E36F120906E3620C22DD534D73CDCBB3F8748E7152DC1FCAFB023B8D4340A33FF8kDi4E" TargetMode="External"/><Relationship Id="rId78" Type="http://schemas.openxmlformats.org/officeDocument/2006/relationships/hyperlink" Target="consultantplus://offline/ref=4A8A2D84B2BF7A19195079E36F120906E3620C22D45E4474CAC2EEF27CD77D50DB1095EC0572814240A33EkFi1E" TargetMode="External"/><Relationship Id="rId81" Type="http://schemas.openxmlformats.org/officeDocument/2006/relationships/hyperlink" Target="consultantplus://offline/ref=4A8A2D84B2BF7A19195079E36F120906E3620C22D4524271C5C2EEF27CD77D50DB1095EC0572814240A33CkFiBE" TargetMode="External"/><Relationship Id="rId86" Type="http://schemas.openxmlformats.org/officeDocument/2006/relationships/hyperlink" Target="consultantplus://offline/ref=4A8A2D84B2BF7A19195079E36F120906E3620C22D5544475C8C2EEF27CD77D50DB1095EC0572814240A33DkFiDE" TargetMode="External"/><Relationship Id="rId94" Type="http://schemas.openxmlformats.org/officeDocument/2006/relationships/hyperlink" Target="consultantplus://offline/ref=4A8A2D84B2BF7A19195079E36F120906E3620C22DA544D7ACCC2EEF27CD77D50DB1095EC0572814240A036kFiCE" TargetMode="External"/><Relationship Id="rId99" Type="http://schemas.openxmlformats.org/officeDocument/2006/relationships/hyperlink" Target="consultantplus://offline/ref=4A8A2D84B2BF7A19195079E36F120906E3620C22D4524271C5C2EEF27CD77D50DB1095EC0572814240A33BkFiEE" TargetMode="External"/><Relationship Id="rId101" Type="http://schemas.openxmlformats.org/officeDocument/2006/relationships/hyperlink" Target="consultantplus://offline/ref=4A8A2D84B2BF7A19195079E36F120906E3620C22D4524271C5C2EEF27CD77D50DB1095EC0572814240A33BkFi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8A2D84B2BF7A19195079E36F120906E3620C22D9534770CFC2EEF27CD77D50DB1095EC0572814240A33FkFiCE" TargetMode="External"/><Relationship Id="rId13" Type="http://schemas.openxmlformats.org/officeDocument/2006/relationships/hyperlink" Target="consultantplus://offline/ref=4A8A2D84B2BF7A19195079E36F120906E3620C22D5544475C8C2EEF27CD77D50DB1095EC0572814240A33FkFiCE" TargetMode="External"/><Relationship Id="rId18" Type="http://schemas.openxmlformats.org/officeDocument/2006/relationships/hyperlink" Target="consultantplus://offline/ref=4A8A2D84B2BF7A19195079E36F120906E3620C22DA544D7ACCC2EEF27CD77D50DB1095EC0572814240A036kFiCE" TargetMode="External"/><Relationship Id="rId39" Type="http://schemas.openxmlformats.org/officeDocument/2006/relationships/hyperlink" Target="consultantplus://offline/ref=4A8A2D84B2BF7A19195079E36F120906E3620C22DA544D7ACCC2EEF27CD77D50DB1095EC0572814240A036kFiCE" TargetMode="External"/><Relationship Id="rId109" Type="http://schemas.openxmlformats.org/officeDocument/2006/relationships/hyperlink" Target="consultantplus://offline/ref=4A8A2D84B2BF7A19195079E36F120906E3620C22D4524271C5C2EEF27CD77D50DB1095EC0572814240A33AkFiDE" TargetMode="External"/><Relationship Id="rId34" Type="http://schemas.openxmlformats.org/officeDocument/2006/relationships/hyperlink" Target="consultantplus://offline/ref=4A8A2D84B2BF7A19195079E36F120906E3620C22DD554275CFCBB3F8748E7152DC1FCAFB023B8D4340A33FF8kDiBE" TargetMode="External"/><Relationship Id="rId50" Type="http://schemas.openxmlformats.org/officeDocument/2006/relationships/hyperlink" Target="consultantplus://offline/ref=4A8A2D84B2BF7A19195079E36F120906E3620C22DA544D7ACCC2EEF27CD77D50DB1095EC0572814240A036kFiCE" TargetMode="External"/><Relationship Id="rId55" Type="http://schemas.openxmlformats.org/officeDocument/2006/relationships/hyperlink" Target="consultantplus://offline/ref=4A8A2D84B2BF7A19195079E36F120906E3620C22DA544D7ACCC2EEF27CD77D50DB1095EC0572814240A036kFiCE" TargetMode="External"/><Relationship Id="rId76" Type="http://schemas.openxmlformats.org/officeDocument/2006/relationships/hyperlink" Target="consultantplus://offline/ref=4A8A2D84B2BF7A19195079E36F120906E3620C22D552467BC5C2EEF27CD77D50DB1095EC0572814240A73FkFiBE" TargetMode="External"/><Relationship Id="rId97" Type="http://schemas.openxmlformats.org/officeDocument/2006/relationships/hyperlink" Target="consultantplus://offline/ref=4A8A2D84B2BF7A19195079E36F120906E3620C22DA544D7ACCC2EEF27CD77D50DB1095EC0572814240A036kFiCE" TargetMode="External"/><Relationship Id="rId104" Type="http://schemas.openxmlformats.org/officeDocument/2006/relationships/hyperlink" Target="consultantplus://offline/ref=4A8A2D84B2BF7A19195079E36F120906E3620C22DA544D7ACCC2EEF27CD77D50DB1095EC0572814240A036kFiCE" TargetMode="External"/><Relationship Id="rId7" Type="http://schemas.openxmlformats.org/officeDocument/2006/relationships/hyperlink" Target="consultantplus://offline/ref=4A8A2D84B2BF7A19195079E36F120906E3620C22D857477ACBC2EEF27CD77D50DB1095EC0572814240A33FkFiCE" TargetMode="External"/><Relationship Id="rId71" Type="http://schemas.openxmlformats.org/officeDocument/2006/relationships/hyperlink" Target="consultantplus://offline/ref=4A8A2D84B2BF7A19195079E36F120906E3620C22DD534D73CDCBB3F8748E7152DC1FCAFB023B8D4340A33FF8kDiAE" TargetMode="External"/><Relationship Id="rId92" Type="http://schemas.openxmlformats.org/officeDocument/2006/relationships/hyperlink" Target="consultantplus://offline/ref=4A8A2D84B2BF7A19195079E36F120906E3620C22DA544D7ACCC2EEF27CD77D50DB1095EC0572814240A036kFiC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A8A2D84B2BF7A19195079E36F120906E3620C22DA534676CFC2EEF27CD77D50DB1095EC0572814240A33FkF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6034</Words>
  <Characters>34397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Анна Ивановна</dc:creator>
  <cp:lastModifiedBy>Краснова Анна Ивановна</cp:lastModifiedBy>
  <cp:revision>1</cp:revision>
  <dcterms:created xsi:type="dcterms:W3CDTF">2017-04-26T04:34:00Z</dcterms:created>
  <dcterms:modified xsi:type="dcterms:W3CDTF">2017-04-26T04:35:00Z</dcterms:modified>
</cp:coreProperties>
</file>