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07" w:rsidRPr="007B2F61" w:rsidRDefault="00237907" w:rsidP="00237907">
      <w:pPr>
        <w:pStyle w:val="a8"/>
        <w:spacing w:before="0" w:after="0"/>
        <w:ind w:firstLine="709"/>
        <w:contextualSpacing/>
        <w:rPr>
          <w:rFonts w:ascii="Times New Roman" w:hAnsi="Times New Roman"/>
          <w:b w:val="0"/>
          <w:bCs/>
          <w:sz w:val="22"/>
          <w:szCs w:val="22"/>
        </w:rPr>
      </w:pPr>
      <w:r w:rsidRPr="007B2F61">
        <w:rPr>
          <w:rFonts w:ascii="Times New Roman" w:hAnsi="Times New Roman"/>
          <w:sz w:val="22"/>
          <w:szCs w:val="22"/>
        </w:rPr>
        <w:t>Договор № _____</w:t>
      </w:r>
    </w:p>
    <w:p w:rsidR="00237907" w:rsidRPr="007B2F61" w:rsidRDefault="00237907" w:rsidP="00237907">
      <w:pPr>
        <w:pStyle w:val="a8"/>
        <w:spacing w:before="0" w:after="0"/>
        <w:ind w:firstLine="709"/>
        <w:contextualSpacing/>
        <w:rPr>
          <w:rFonts w:ascii="Times New Roman" w:hAnsi="Times New Roman"/>
          <w:sz w:val="22"/>
          <w:szCs w:val="22"/>
        </w:rPr>
      </w:pPr>
      <w:r w:rsidRPr="007B2F61">
        <w:rPr>
          <w:rFonts w:ascii="Times New Roman" w:hAnsi="Times New Roman"/>
          <w:sz w:val="22"/>
          <w:szCs w:val="22"/>
        </w:rPr>
        <w:t>на поставку расходных материалов для оргтехники (картриджей)</w:t>
      </w:r>
    </w:p>
    <w:p w:rsidR="00237907" w:rsidRPr="007B2F61" w:rsidRDefault="00237907" w:rsidP="00237907">
      <w:pPr>
        <w:spacing w:after="0" w:line="240" w:lineRule="auto"/>
        <w:ind w:firstLine="709"/>
        <w:contextualSpacing/>
        <w:rPr>
          <w:rFonts w:ascii="Times New Roman" w:hAnsi="Times New Roman" w:cs="Times New Roman"/>
          <w:b/>
          <w:bCs/>
        </w:rPr>
      </w:pPr>
    </w:p>
    <w:p w:rsidR="00237907" w:rsidRPr="007B2F61" w:rsidRDefault="00237907" w:rsidP="00237907">
      <w:pPr>
        <w:spacing w:after="0" w:line="240" w:lineRule="auto"/>
        <w:contextualSpacing/>
        <w:jc w:val="both"/>
        <w:rPr>
          <w:rFonts w:ascii="Times New Roman" w:hAnsi="Times New Roman" w:cs="Times New Roman"/>
        </w:rPr>
      </w:pPr>
      <w:r w:rsidRPr="007B2F61">
        <w:rPr>
          <w:rFonts w:ascii="Times New Roman" w:hAnsi="Times New Roman" w:cs="Times New Roman"/>
        </w:rPr>
        <w:t xml:space="preserve">г. Ханты-Мансийск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7B2F61">
        <w:rPr>
          <w:rFonts w:ascii="Times New Roman" w:hAnsi="Times New Roman" w:cs="Times New Roman"/>
        </w:rPr>
        <w:t>«    » _________ 2019 г.</w:t>
      </w:r>
    </w:p>
    <w:p w:rsidR="00237907" w:rsidRPr="007B2F61" w:rsidRDefault="00237907" w:rsidP="00237907">
      <w:pPr>
        <w:spacing w:after="0" w:line="240" w:lineRule="auto"/>
        <w:ind w:firstLine="709"/>
        <w:contextualSpacing/>
        <w:jc w:val="both"/>
        <w:rPr>
          <w:rFonts w:ascii="Times New Roman" w:hAnsi="Times New Roman" w:cs="Times New Roman"/>
        </w:rPr>
      </w:pPr>
    </w:p>
    <w:p w:rsidR="00237907" w:rsidRDefault="00237907" w:rsidP="00237907">
      <w:pPr>
        <w:spacing w:after="0" w:line="240" w:lineRule="auto"/>
        <w:ind w:firstLine="709"/>
        <w:contextualSpacing/>
        <w:jc w:val="both"/>
        <w:rPr>
          <w:rFonts w:ascii="Times New Roman" w:hAnsi="Times New Roman" w:cs="Times New Roman"/>
        </w:rPr>
      </w:pPr>
      <w:r w:rsidRPr="009B0C54">
        <w:rPr>
          <w:rFonts w:ascii="Times New Roman" w:hAnsi="Times New Roman" w:cs="Times New Roman"/>
          <w:b/>
        </w:rPr>
        <w:t>Акционерное общество «Ипотечное агентство Югры»</w:t>
      </w:r>
      <w:r w:rsidRPr="007B2F61">
        <w:rPr>
          <w:rFonts w:ascii="Times New Roman" w:hAnsi="Times New Roman" w:cs="Times New Roman"/>
        </w:rPr>
        <w:t>, именуемое в дальнейшем «Заказчик», в лице</w:t>
      </w:r>
      <w:r w:rsidR="009B0C54" w:rsidRPr="009B0C54">
        <w:rPr>
          <w:color w:val="000000"/>
        </w:rPr>
        <w:t xml:space="preserve"> </w:t>
      </w:r>
      <w:r w:rsidR="009B0C54" w:rsidRPr="007F6D2E">
        <w:rPr>
          <w:color w:val="000000"/>
        </w:rPr>
        <w:t xml:space="preserve">в </w:t>
      </w:r>
      <w:r w:rsidR="009B0C54" w:rsidRPr="009B0C54">
        <w:rPr>
          <w:rFonts w:ascii="Times New Roman" w:hAnsi="Times New Roman" w:cs="Times New Roman"/>
        </w:rPr>
        <w:t>лице заместителя генерального директора Павлова Михаила Александровича, действующего на основании доверенности №21 от</w:t>
      </w:r>
      <w:r w:rsidR="00237AEA">
        <w:rPr>
          <w:rFonts w:ascii="Times New Roman" w:hAnsi="Times New Roman" w:cs="Times New Roman"/>
        </w:rPr>
        <w:t xml:space="preserve"> </w:t>
      </w:r>
      <w:r w:rsidR="009B0C54" w:rsidRPr="009B0C54">
        <w:rPr>
          <w:rFonts w:ascii="Times New Roman" w:hAnsi="Times New Roman" w:cs="Times New Roman"/>
        </w:rPr>
        <w:t>25.02.2019</w:t>
      </w:r>
      <w:r w:rsidR="00237AEA">
        <w:rPr>
          <w:rFonts w:ascii="Times New Roman" w:hAnsi="Times New Roman" w:cs="Times New Roman"/>
        </w:rPr>
        <w:t xml:space="preserve"> </w:t>
      </w:r>
      <w:r w:rsidR="009B0C54" w:rsidRPr="009B0C54">
        <w:rPr>
          <w:rFonts w:ascii="Times New Roman" w:hAnsi="Times New Roman" w:cs="Times New Roman"/>
        </w:rPr>
        <w:t>г</w:t>
      </w:r>
      <w:r w:rsidR="00237AEA">
        <w:rPr>
          <w:rFonts w:ascii="Times New Roman" w:hAnsi="Times New Roman" w:cs="Times New Roman"/>
        </w:rPr>
        <w:t>.</w:t>
      </w:r>
      <w:r w:rsidRPr="007B2F61">
        <w:rPr>
          <w:rFonts w:ascii="Times New Roman" w:hAnsi="Times New Roman" w:cs="Times New Roman"/>
        </w:rPr>
        <w:t xml:space="preserve">, с одной стороны, </w:t>
      </w:r>
    </w:p>
    <w:p w:rsidR="00237907" w:rsidRPr="007B2F61" w:rsidRDefault="00237907" w:rsidP="00237907">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и</w:t>
      </w:r>
      <w:r w:rsidR="009B0C54" w:rsidRPr="009B0C54">
        <w:rPr>
          <w:rFonts w:ascii="Times New Roman" w:hAnsi="Times New Roman"/>
          <w:sz w:val="24"/>
          <w:szCs w:val="24"/>
        </w:rPr>
        <w:t xml:space="preserve"> </w:t>
      </w:r>
      <w:r w:rsidR="009B0C54" w:rsidRPr="009B0C54">
        <w:rPr>
          <w:rFonts w:ascii="Times New Roman" w:hAnsi="Times New Roman" w:cs="Times New Roman"/>
          <w:b/>
        </w:rPr>
        <w:t>Общество с ограниченной ответственностью «Товары для офиса»</w:t>
      </w:r>
      <w:r w:rsidRPr="007B2F61">
        <w:rPr>
          <w:rFonts w:ascii="Times New Roman" w:hAnsi="Times New Roman" w:cs="Times New Roman"/>
        </w:rPr>
        <w:t xml:space="preserve">, в лице </w:t>
      </w:r>
      <w:r w:rsidR="009B0C54">
        <w:rPr>
          <w:rFonts w:ascii="Times New Roman" w:hAnsi="Times New Roman" w:cs="Times New Roman"/>
        </w:rPr>
        <w:t xml:space="preserve">генерального директора </w:t>
      </w:r>
      <w:r w:rsidR="009B0C54" w:rsidRPr="009B0C54">
        <w:rPr>
          <w:rFonts w:ascii="Times New Roman" w:hAnsi="Times New Roman" w:cs="Times New Roman"/>
        </w:rPr>
        <w:t>Беляковой Елены Викторовны</w:t>
      </w:r>
      <w:r w:rsidRPr="007B2F61">
        <w:rPr>
          <w:rFonts w:ascii="Times New Roman" w:hAnsi="Times New Roman" w:cs="Times New Roman"/>
        </w:rPr>
        <w:t xml:space="preserve"> действующи</w:t>
      </w:r>
      <w:proofErr w:type="gramStart"/>
      <w:r w:rsidRPr="007B2F61">
        <w:rPr>
          <w:rFonts w:ascii="Times New Roman" w:hAnsi="Times New Roman" w:cs="Times New Roman"/>
        </w:rPr>
        <w:t>й(</w:t>
      </w:r>
      <w:proofErr w:type="spellStart"/>
      <w:proofErr w:type="gramEnd"/>
      <w:r w:rsidRPr="007B2F61">
        <w:rPr>
          <w:rFonts w:ascii="Times New Roman" w:hAnsi="Times New Roman" w:cs="Times New Roman"/>
        </w:rPr>
        <w:t>ая</w:t>
      </w:r>
      <w:proofErr w:type="spellEnd"/>
      <w:r w:rsidRPr="007B2F61">
        <w:rPr>
          <w:rFonts w:ascii="Times New Roman" w:hAnsi="Times New Roman" w:cs="Times New Roman"/>
        </w:rPr>
        <w:t xml:space="preserve">) на основании </w:t>
      </w:r>
      <w:r w:rsidR="009F0045">
        <w:rPr>
          <w:rFonts w:ascii="Times New Roman" w:hAnsi="Times New Roman" w:cs="Times New Roman"/>
        </w:rPr>
        <w:t>устава</w:t>
      </w:r>
      <w:r w:rsidRPr="007B2F61">
        <w:rPr>
          <w:rFonts w:ascii="Times New Roman" w:hAnsi="Times New Roman" w:cs="Times New Roman"/>
        </w:rPr>
        <w:t>, именуемый(</w:t>
      </w:r>
      <w:proofErr w:type="spellStart"/>
      <w:r w:rsidRPr="007B2F61">
        <w:rPr>
          <w:rFonts w:ascii="Times New Roman" w:hAnsi="Times New Roman" w:cs="Times New Roman"/>
        </w:rPr>
        <w:t>ая</w:t>
      </w:r>
      <w:proofErr w:type="spellEnd"/>
      <w:r w:rsidRPr="007B2F61">
        <w:rPr>
          <w:rFonts w:ascii="Times New Roman" w:hAnsi="Times New Roman" w:cs="Times New Roman"/>
        </w:rPr>
        <w:t>) в дальнейшем «Поставщик», с другой стороны, вместе  именуемые</w:t>
      </w:r>
      <w:r w:rsidRPr="007B2F61">
        <w:rPr>
          <w:rFonts w:ascii="Times New Roman" w:hAnsi="Times New Roman" w:cs="Times New Roman"/>
          <w:bCs/>
        </w:rPr>
        <w:t xml:space="preserve"> «Стороны»,</w:t>
      </w:r>
      <w:r w:rsidRPr="007B2F61">
        <w:rPr>
          <w:rFonts w:ascii="Times New Roman" w:hAnsi="Times New Roman" w:cs="Times New Roman"/>
        </w:rPr>
        <w:t xml:space="preserve"> заключили настоящий договор (далее – Договор) о нижеследующем: </w:t>
      </w:r>
    </w:p>
    <w:p w:rsidR="00237907" w:rsidRPr="007B2F61" w:rsidRDefault="00237907" w:rsidP="00237907">
      <w:pPr>
        <w:spacing w:after="0" w:line="240" w:lineRule="auto"/>
        <w:ind w:firstLine="709"/>
        <w:contextualSpacing/>
        <w:jc w:val="both"/>
        <w:rPr>
          <w:rFonts w:ascii="Times New Roman" w:hAnsi="Times New Roman" w:cs="Times New Roman"/>
        </w:rPr>
      </w:pPr>
    </w:p>
    <w:p w:rsidR="00237907" w:rsidRPr="007B2F61" w:rsidRDefault="00237907" w:rsidP="00237907">
      <w:pPr>
        <w:pStyle w:val="ConsNormal"/>
        <w:widowControl/>
        <w:numPr>
          <w:ilvl w:val="0"/>
          <w:numId w:val="1"/>
        </w:numPr>
        <w:tabs>
          <w:tab w:val="left" w:pos="284"/>
          <w:tab w:val="left" w:pos="993"/>
          <w:tab w:val="left" w:pos="3261"/>
          <w:tab w:val="left" w:pos="4395"/>
          <w:tab w:val="left" w:pos="4536"/>
          <w:tab w:val="left" w:pos="5103"/>
        </w:tabs>
        <w:ind w:left="0" w:right="0" w:firstLine="709"/>
        <w:contextualSpacing/>
        <w:jc w:val="center"/>
        <w:rPr>
          <w:rFonts w:ascii="Times New Roman" w:hAnsi="Times New Roman" w:cs="Times New Roman"/>
          <w:b/>
          <w:bCs/>
          <w:sz w:val="22"/>
          <w:szCs w:val="22"/>
        </w:rPr>
      </w:pPr>
      <w:r w:rsidRPr="007B2F61">
        <w:rPr>
          <w:rFonts w:ascii="Times New Roman" w:hAnsi="Times New Roman" w:cs="Times New Roman"/>
          <w:b/>
          <w:bCs/>
          <w:sz w:val="22"/>
          <w:szCs w:val="22"/>
        </w:rPr>
        <w:t>Предмет Договора</w:t>
      </w:r>
    </w:p>
    <w:p w:rsidR="00237907" w:rsidRPr="007B2F61" w:rsidRDefault="00237907" w:rsidP="00237907">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1.1. Поставщик обязуется поставлять и передавать Заказчику Товар</w:t>
      </w:r>
      <w:r w:rsidRPr="007B2F61">
        <w:rPr>
          <w:rFonts w:ascii="Times New Roman" w:hAnsi="Times New Roman" w:cs="Times New Roman"/>
        </w:rPr>
        <w:t xml:space="preserve"> </w:t>
      </w:r>
      <w:r w:rsidRPr="007B2F61">
        <w:rPr>
          <w:rFonts w:ascii="Times New Roman" w:hAnsi="Times New Roman" w:cs="Times New Roman"/>
          <w:bCs/>
        </w:rPr>
        <w:t>по периодическим заявкам Заказчика, в соответствии с условиями настоящего Договора, а Заказчик обязуется принять Товар надлежащего качества и оплатить его</w:t>
      </w:r>
    </w:p>
    <w:p w:rsidR="00237907" w:rsidRPr="007B2F61" w:rsidRDefault="00237907" w:rsidP="00237907">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Ассортимент Товара, который Поставщик обязуется поставить в рамках настоящего Договора, а Цена Товара определяются согласно спецификации, являющейся неотъемлемой частью настоящего Договора.</w:t>
      </w:r>
    </w:p>
    <w:p w:rsidR="00237907" w:rsidRPr="007B2F61" w:rsidRDefault="00237907" w:rsidP="00237907">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 xml:space="preserve">1.2. Доставка Товара до </w:t>
      </w:r>
      <w:r>
        <w:rPr>
          <w:rFonts w:ascii="Times New Roman" w:hAnsi="Times New Roman" w:cs="Times New Roman"/>
          <w:bCs/>
        </w:rPr>
        <w:t>Заказчика</w:t>
      </w:r>
      <w:r w:rsidRPr="007B2F61">
        <w:rPr>
          <w:rFonts w:ascii="Times New Roman" w:hAnsi="Times New Roman" w:cs="Times New Roman"/>
          <w:bCs/>
        </w:rPr>
        <w:t xml:space="preserve"> осуществляется Поставщиком.</w:t>
      </w:r>
    </w:p>
    <w:p w:rsidR="00237907" w:rsidRPr="007B2F61" w:rsidRDefault="00237907" w:rsidP="00237907">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1.3. Товар должен быть передан свободным от любых прав третьих лиц.</w:t>
      </w:r>
    </w:p>
    <w:p w:rsidR="00237907" w:rsidRPr="007B2F61" w:rsidRDefault="00237907" w:rsidP="00237907">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1.4. Товар по настоящему Договору поставляется Пос</w:t>
      </w:r>
      <w:r>
        <w:rPr>
          <w:rFonts w:ascii="Times New Roman" w:hAnsi="Times New Roman" w:cs="Times New Roman"/>
          <w:bCs/>
        </w:rPr>
        <w:t xml:space="preserve">тавщиком </w:t>
      </w:r>
      <w:proofErr w:type="gramStart"/>
      <w:r>
        <w:rPr>
          <w:rFonts w:ascii="Times New Roman" w:hAnsi="Times New Roman" w:cs="Times New Roman"/>
          <w:bCs/>
        </w:rPr>
        <w:t>по конкретным заявкам Заказчика</w:t>
      </w:r>
      <w:r w:rsidRPr="007B2F61">
        <w:rPr>
          <w:rFonts w:ascii="Times New Roman" w:hAnsi="Times New Roman" w:cs="Times New Roman"/>
          <w:bCs/>
        </w:rPr>
        <w:t xml:space="preserve"> по мере возникновения потребности в Товаре у </w:t>
      </w:r>
      <w:r>
        <w:rPr>
          <w:rFonts w:ascii="Times New Roman" w:hAnsi="Times New Roman" w:cs="Times New Roman"/>
          <w:bCs/>
        </w:rPr>
        <w:t>Заказчика</w:t>
      </w:r>
      <w:r w:rsidRPr="007B2F61">
        <w:rPr>
          <w:rFonts w:ascii="Times New Roman" w:hAnsi="Times New Roman" w:cs="Times New Roman"/>
          <w:bCs/>
        </w:rPr>
        <w:t xml:space="preserve"> в течение</w:t>
      </w:r>
      <w:proofErr w:type="gramEnd"/>
      <w:r w:rsidRPr="007B2F61">
        <w:rPr>
          <w:rFonts w:ascii="Times New Roman" w:hAnsi="Times New Roman" w:cs="Times New Roman"/>
          <w:bCs/>
        </w:rPr>
        <w:t xml:space="preserve"> срока действия настоящего Договора.</w:t>
      </w:r>
    </w:p>
    <w:p w:rsidR="00237907" w:rsidRDefault="00237907" w:rsidP="00237907">
      <w:pPr>
        <w:spacing w:after="0" w:line="240" w:lineRule="auto"/>
        <w:ind w:firstLine="709"/>
        <w:contextualSpacing/>
        <w:jc w:val="both"/>
        <w:rPr>
          <w:rFonts w:ascii="Times New Roman" w:hAnsi="Times New Roman" w:cs="Times New Roman"/>
          <w:bCs/>
        </w:rPr>
      </w:pPr>
      <w:r w:rsidRPr="007B2F61">
        <w:rPr>
          <w:rFonts w:ascii="Times New Roman" w:hAnsi="Times New Roman" w:cs="Times New Roman"/>
          <w:bCs/>
        </w:rPr>
        <w:t xml:space="preserve">1.5. Не заказанная </w:t>
      </w:r>
      <w:r>
        <w:rPr>
          <w:rFonts w:ascii="Times New Roman" w:hAnsi="Times New Roman" w:cs="Times New Roman"/>
          <w:bCs/>
        </w:rPr>
        <w:t>Заказчиком</w:t>
      </w:r>
      <w:r w:rsidRPr="007B2F61">
        <w:rPr>
          <w:rFonts w:ascii="Times New Roman" w:hAnsi="Times New Roman" w:cs="Times New Roman"/>
          <w:bCs/>
        </w:rPr>
        <w:t xml:space="preserve"> продукция не поставляется, не принимается </w:t>
      </w:r>
      <w:r>
        <w:rPr>
          <w:rFonts w:ascii="Times New Roman" w:hAnsi="Times New Roman" w:cs="Times New Roman"/>
          <w:bCs/>
        </w:rPr>
        <w:t>Заказчиком</w:t>
      </w:r>
      <w:r w:rsidRPr="007B2F61">
        <w:rPr>
          <w:rFonts w:ascii="Times New Roman" w:hAnsi="Times New Roman" w:cs="Times New Roman"/>
          <w:bCs/>
        </w:rPr>
        <w:t xml:space="preserve"> и не оплачивается. </w:t>
      </w:r>
    </w:p>
    <w:p w:rsidR="00237907" w:rsidRPr="007B2F61" w:rsidRDefault="00237907" w:rsidP="00237907">
      <w:pPr>
        <w:spacing w:after="0" w:line="240" w:lineRule="auto"/>
        <w:ind w:firstLine="709"/>
        <w:contextualSpacing/>
        <w:jc w:val="both"/>
        <w:rPr>
          <w:rFonts w:ascii="Times New Roman" w:hAnsi="Times New Roman" w:cs="Times New Roman"/>
          <w:bCs/>
        </w:rPr>
      </w:pPr>
    </w:p>
    <w:p w:rsidR="00237907" w:rsidRPr="007B2F61" w:rsidRDefault="00237907" w:rsidP="00237907">
      <w:pPr>
        <w:spacing w:after="0" w:line="240" w:lineRule="auto"/>
        <w:ind w:firstLine="709"/>
        <w:jc w:val="center"/>
        <w:rPr>
          <w:rFonts w:ascii="Times New Roman" w:hAnsi="Times New Roman" w:cs="Times New Roman"/>
          <w:b/>
          <w:bCs/>
        </w:rPr>
      </w:pPr>
      <w:r w:rsidRPr="007B2F61">
        <w:rPr>
          <w:rFonts w:ascii="Times New Roman" w:hAnsi="Times New Roman" w:cs="Times New Roman"/>
          <w:b/>
          <w:bCs/>
        </w:rPr>
        <w:t>2. Цена Товара</w:t>
      </w:r>
    </w:p>
    <w:p w:rsidR="00237907" w:rsidRPr="007B2F61" w:rsidRDefault="00237907" w:rsidP="00237907">
      <w:pPr>
        <w:pStyle w:val="HTML"/>
        <w:spacing w:after="0"/>
        <w:ind w:firstLine="709"/>
        <w:contextualSpacing/>
        <w:rPr>
          <w:rFonts w:ascii="Times New Roman" w:hAnsi="Times New Roman"/>
          <w:sz w:val="22"/>
          <w:szCs w:val="22"/>
        </w:rPr>
      </w:pPr>
      <w:r w:rsidRPr="007B2F61">
        <w:rPr>
          <w:rFonts w:ascii="Times New Roman" w:hAnsi="Times New Roman"/>
          <w:sz w:val="22"/>
          <w:szCs w:val="22"/>
        </w:rPr>
        <w:t xml:space="preserve">2.1. Общая цена Товара по Договору составляет </w:t>
      </w:r>
      <w:r w:rsidR="00A8626E" w:rsidRPr="00A8626E">
        <w:rPr>
          <w:rFonts w:ascii="Times New Roman" w:hAnsi="Times New Roman"/>
          <w:sz w:val="22"/>
          <w:szCs w:val="22"/>
        </w:rPr>
        <w:t>344</w:t>
      </w:r>
      <w:r w:rsidR="00A8626E">
        <w:rPr>
          <w:rFonts w:ascii="Times New Roman" w:hAnsi="Times New Roman"/>
          <w:sz w:val="22"/>
          <w:szCs w:val="22"/>
        </w:rPr>
        <w:t xml:space="preserve"> </w:t>
      </w:r>
      <w:r w:rsidR="00A8626E" w:rsidRPr="00A8626E">
        <w:rPr>
          <w:rFonts w:ascii="Times New Roman" w:hAnsi="Times New Roman"/>
          <w:sz w:val="22"/>
          <w:szCs w:val="22"/>
        </w:rPr>
        <w:t>530</w:t>
      </w:r>
      <w:r w:rsidRPr="007B2F61">
        <w:rPr>
          <w:rFonts w:ascii="Times New Roman" w:hAnsi="Times New Roman"/>
          <w:sz w:val="22"/>
          <w:szCs w:val="22"/>
        </w:rPr>
        <w:t xml:space="preserve"> рублей </w:t>
      </w:r>
      <w:r w:rsidR="00A8626E">
        <w:rPr>
          <w:rFonts w:ascii="Times New Roman" w:hAnsi="Times New Roman"/>
          <w:sz w:val="22"/>
          <w:szCs w:val="22"/>
        </w:rPr>
        <w:t>00</w:t>
      </w:r>
      <w:r w:rsidRPr="007B2F61">
        <w:rPr>
          <w:rFonts w:ascii="Times New Roman" w:hAnsi="Times New Roman"/>
          <w:sz w:val="22"/>
          <w:szCs w:val="22"/>
        </w:rPr>
        <w:t xml:space="preserve"> копеек </w:t>
      </w:r>
      <w:r w:rsidR="00E145E0">
        <w:rPr>
          <w:rFonts w:ascii="Times New Roman" w:hAnsi="Times New Roman"/>
          <w:sz w:val="22"/>
          <w:szCs w:val="22"/>
        </w:rPr>
        <w:t xml:space="preserve">(триста сорок четыре тысячи пятьсот тридцать рублей 00 </w:t>
      </w:r>
      <w:proofErr w:type="gramStart"/>
      <w:r w:rsidR="00E145E0">
        <w:rPr>
          <w:rFonts w:ascii="Times New Roman" w:hAnsi="Times New Roman"/>
          <w:sz w:val="22"/>
          <w:szCs w:val="22"/>
        </w:rPr>
        <w:t xml:space="preserve">копеек) </w:t>
      </w:r>
      <w:proofErr w:type="gramEnd"/>
      <w:r w:rsidRPr="00237AEA">
        <w:rPr>
          <w:rFonts w:ascii="Times New Roman" w:hAnsi="Times New Roman"/>
          <w:sz w:val="22"/>
          <w:szCs w:val="22"/>
        </w:rPr>
        <w:t xml:space="preserve">НДС </w:t>
      </w:r>
      <w:r w:rsidR="00E145E0" w:rsidRPr="00237AEA">
        <w:rPr>
          <w:rFonts w:ascii="Times New Roman" w:hAnsi="Times New Roman"/>
          <w:sz w:val="22"/>
          <w:szCs w:val="22"/>
        </w:rPr>
        <w:t>не облагается</w:t>
      </w:r>
      <w:r w:rsidRPr="00237AEA">
        <w:rPr>
          <w:rFonts w:ascii="Times New Roman" w:hAnsi="Times New Roman"/>
          <w:sz w:val="22"/>
          <w:szCs w:val="22"/>
        </w:rPr>
        <w:t>,</w:t>
      </w:r>
      <w:r w:rsidRPr="007B2F61">
        <w:rPr>
          <w:rFonts w:ascii="Times New Roman" w:hAnsi="Times New Roman"/>
          <w:sz w:val="22"/>
          <w:szCs w:val="22"/>
        </w:rPr>
        <w:t xml:space="preserve"> и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(тару),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7B2F61">
        <w:rPr>
          <w:rFonts w:ascii="Times New Roman" w:eastAsia="Times New Roman" w:hAnsi="Times New Roman" w:cs="Times New Roman"/>
        </w:rPr>
        <w:t xml:space="preserve">2.2. Оплата за поставленный Товар производится безналичным расчетом путем перечисления </w:t>
      </w:r>
      <w:r>
        <w:rPr>
          <w:rFonts w:ascii="Times New Roman" w:eastAsia="Times New Roman" w:hAnsi="Times New Roman" w:cs="Times New Roman"/>
        </w:rPr>
        <w:t>Заказчиком</w:t>
      </w:r>
      <w:r w:rsidRPr="007B2F61">
        <w:rPr>
          <w:rFonts w:ascii="Times New Roman" w:eastAsia="Times New Roman" w:hAnsi="Times New Roman" w:cs="Times New Roman"/>
        </w:rPr>
        <w:t xml:space="preserve"> денежных сре</w:t>
      </w:r>
      <w:proofErr w:type="gramStart"/>
      <w:r w:rsidRPr="007B2F61">
        <w:rPr>
          <w:rFonts w:ascii="Times New Roman" w:eastAsia="Times New Roman" w:hAnsi="Times New Roman" w:cs="Times New Roman"/>
        </w:rPr>
        <w:t>дств в р</w:t>
      </w:r>
      <w:proofErr w:type="gramEnd"/>
      <w:r w:rsidRPr="007B2F61">
        <w:rPr>
          <w:rFonts w:ascii="Times New Roman" w:eastAsia="Times New Roman" w:hAnsi="Times New Roman" w:cs="Times New Roman"/>
        </w:rPr>
        <w:t xml:space="preserve">азмере 100 (Сто) процентной оплаты на расчетный счет Поставщика, в течение 10 (Десяти) рабочих дней с момента получения Товара </w:t>
      </w:r>
      <w:r>
        <w:rPr>
          <w:rFonts w:ascii="Times New Roman" w:eastAsia="Times New Roman" w:hAnsi="Times New Roman" w:cs="Times New Roman"/>
        </w:rPr>
        <w:t>Заказчиком</w:t>
      </w:r>
      <w:r w:rsidRPr="007B2F61">
        <w:rPr>
          <w:rFonts w:ascii="Times New Roman" w:eastAsia="Times New Roman" w:hAnsi="Times New Roman" w:cs="Times New Roman"/>
        </w:rPr>
        <w:t xml:space="preserve"> и подписания товарной накладной.</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7B2F61">
        <w:rPr>
          <w:rFonts w:ascii="Times New Roman" w:eastAsia="Times New Roman" w:hAnsi="Times New Roman" w:cs="Times New Roman"/>
        </w:rPr>
        <w:t>2.3. Цены на Товар остаются неизменными на период действия Договора.</w:t>
      </w:r>
    </w:p>
    <w:p w:rsidR="00237907"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color w:val="000000"/>
          <w:shd w:val="clear" w:color="auto" w:fill="FFFFFF"/>
        </w:rPr>
      </w:pPr>
      <w:r w:rsidRPr="007B2F61">
        <w:rPr>
          <w:rFonts w:ascii="Times New Roman" w:eastAsia="Times New Roman" w:hAnsi="Times New Roman" w:cs="Times New Roman"/>
        </w:rPr>
        <w:t xml:space="preserve">2.4. </w:t>
      </w:r>
      <w:r w:rsidRPr="007B2F61">
        <w:rPr>
          <w:rFonts w:ascii="Times New Roman" w:eastAsia="Times New Roman" w:hAnsi="Times New Roman" w:cs="Times New Roman"/>
          <w:bCs/>
          <w:color w:val="000000"/>
          <w:shd w:val="clear" w:color="auto" w:fill="FFFFFF"/>
        </w:rPr>
        <w:t xml:space="preserve">Датой </w:t>
      </w:r>
      <w:r w:rsidRPr="007B2F61">
        <w:rPr>
          <w:rFonts w:ascii="Times New Roman" w:eastAsia="Times New Roman" w:hAnsi="Times New Roman" w:cs="Times New Roman"/>
          <w:color w:val="000000"/>
          <w:shd w:val="clear" w:color="auto" w:fill="FFFFFF"/>
        </w:rPr>
        <w:t xml:space="preserve">оплаты считается </w:t>
      </w:r>
      <w:r w:rsidRPr="007B2F61">
        <w:rPr>
          <w:rFonts w:ascii="Times New Roman" w:eastAsia="Times New Roman" w:hAnsi="Times New Roman" w:cs="Times New Roman"/>
          <w:bCs/>
          <w:color w:val="000000"/>
          <w:shd w:val="clear" w:color="auto" w:fill="FFFFFF"/>
        </w:rPr>
        <w:t>дата списания денежных сре</w:t>
      </w:r>
      <w:proofErr w:type="gramStart"/>
      <w:r w:rsidRPr="007B2F61">
        <w:rPr>
          <w:rFonts w:ascii="Times New Roman" w:eastAsia="Times New Roman" w:hAnsi="Times New Roman" w:cs="Times New Roman"/>
          <w:bCs/>
          <w:color w:val="000000"/>
          <w:shd w:val="clear" w:color="auto" w:fill="FFFFFF"/>
        </w:rPr>
        <w:t xml:space="preserve">дств </w:t>
      </w:r>
      <w:r w:rsidRPr="007B2F61">
        <w:rPr>
          <w:rFonts w:ascii="Times New Roman" w:eastAsia="Times New Roman" w:hAnsi="Times New Roman" w:cs="Times New Roman"/>
          <w:color w:val="000000"/>
          <w:shd w:val="clear" w:color="auto" w:fill="FFFFFF"/>
        </w:rPr>
        <w:t>с р</w:t>
      </w:r>
      <w:proofErr w:type="gramEnd"/>
      <w:r w:rsidRPr="007B2F61">
        <w:rPr>
          <w:rFonts w:ascii="Times New Roman" w:eastAsia="Times New Roman" w:hAnsi="Times New Roman" w:cs="Times New Roman"/>
          <w:color w:val="000000"/>
          <w:shd w:val="clear" w:color="auto" w:fill="FFFFFF"/>
        </w:rPr>
        <w:t xml:space="preserve">асчетного счета </w:t>
      </w:r>
      <w:r>
        <w:rPr>
          <w:rFonts w:ascii="Times New Roman" w:eastAsia="Times New Roman" w:hAnsi="Times New Roman" w:cs="Times New Roman"/>
          <w:color w:val="000000"/>
          <w:shd w:val="clear" w:color="auto" w:fill="FFFFFF"/>
        </w:rPr>
        <w:t>Заказчика</w:t>
      </w:r>
      <w:r w:rsidRPr="007B2F61">
        <w:rPr>
          <w:rFonts w:ascii="Times New Roman" w:eastAsia="Times New Roman" w:hAnsi="Times New Roman" w:cs="Times New Roman"/>
          <w:color w:val="000000"/>
          <w:shd w:val="clear" w:color="auto" w:fill="FFFFFF"/>
        </w:rPr>
        <w:t>.</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color w:val="000000"/>
          <w:shd w:val="clear" w:color="auto" w:fill="FFFFFF"/>
        </w:rPr>
      </w:pPr>
    </w:p>
    <w:p w:rsidR="00237907" w:rsidRPr="007B2F61" w:rsidRDefault="00237907" w:rsidP="002379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center"/>
        <w:rPr>
          <w:rFonts w:ascii="Times New Roman" w:hAnsi="Times New Roman" w:cs="Times New Roman"/>
          <w:b/>
        </w:rPr>
      </w:pPr>
      <w:r w:rsidRPr="007B2F61">
        <w:rPr>
          <w:rFonts w:ascii="Times New Roman" w:hAnsi="Times New Roman" w:cs="Times New Roman"/>
          <w:b/>
        </w:rPr>
        <w:t>3. Срок поставки Товара</w:t>
      </w:r>
    </w:p>
    <w:p w:rsidR="00237907" w:rsidRPr="007B2F61" w:rsidRDefault="00237907" w:rsidP="002379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3.1. Срок поставки Товара – </w:t>
      </w:r>
      <w:proofErr w:type="gramStart"/>
      <w:r w:rsidRPr="007B2F61">
        <w:rPr>
          <w:rFonts w:ascii="Times New Roman" w:hAnsi="Times New Roman" w:cs="Times New Roman"/>
        </w:rPr>
        <w:t>с даты заключения</w:t>
      </w:r>
      <w:proofErr w:type="gramEnd"/>
      <w:r w:rsidRPr="007B2F61">
        <w:rPr>
          <w:rFonts w:ascii="Times New Roman" w:hAnsi="Times New Roman" w:cs="Times New Roman"/>
        </w:rPr>
        <w:t xml:space="preserve"> настоящего договора до 31.01.2020 г. (включительно).</w:t>
      </w:r>
    </w:p>
    <w:p w:rsidR="00237907" w:rsidRPr="007B2F61" w:rsidRDefault="00237907" w:rsidP="002379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3.2. Срок поставки отдельной партии Товара - в течение 2 (двух)  рабочих дней с момента получения заявки от Покупателя.</w:t>
      </w:r>
    </w:p>
    <w:p w:rsidR="00237907" w:rsidRPr="007B2F61" w:rsidRDefault="00237907" w:rsidP="00237907">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2"/>
          <w:szCs w:val="22"/>
        </w:rPr>
      </w:pP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b/>
          <w:bCs/>
        </w:rPr>
      </w:pPr>
      <w:r w:rsidRPr="007B2F61">
        <w:rPr>
          <w:rFonts w:ascii="Times New Roman" w:hAnsi="Times New Roman" w:cs="Times New Roman"/>
          <w:b/>
          <w:bCs/>
        </w:rPr>
        <w:t>4. Качество Товара</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4.1. Поставщик гарантирует надлежащее качество Товара, соблюдение надлежащих условий хранения и транспортировки Товара.</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4.2. Товар отгружается в упаковке, соответствующей характеру Товара и гарантирующей его сохранность во время его транспортировки и всего времени хранения.</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4.3. Упаковка (вес, размер и т.д.) поставляемого Товара должна соответствовать характеру Товара.</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4.4. В случае поставки Товара без тары и (или) упаковки, либо в ненадлежащей таре и (или) упаковке, </w:t>
      </w:r>
      <w:r>
        <w:rPr>
          <w:rFonts w:ascii="Times New Roman" w:hAnsi="Times New Roman" w:cs="Times New Roman"/>
        </w:rPr>
        <w:t>Заказчик</w:t>
      </w:r>
      <w:r w:rsidRPr="007B2F61">
        <w:rPr>
          <w:rFonts w:ascii="Times New Roman" w:hAnsi="Times New Roman" w:cs="Times New Roman"/>
        </w:rPr>
        <w:t xml:space="preserve"> вправе не принимать указанный Товар, потребовать от Поставщика упаковать Товар, либо заменить ненадлежащую тару и (или) упаковку в течение 24 (Двадцати четырех) часов с момента поставки Товара. Кроме того, в случаях, предусмотренных в настоящем пункте, </w:t>
      </w:r>
      <w:r>
        <w:rPr>
          <w:rFonts w:ascii="Times New Roman" w:hAnsi="Times New Roman" w:cs="Times New Roman"/>
        </w:rPr>
        <w:t>Заказчик</w:t>
      </w:r>
      <w:r w:rsidRPr="007B2F61">
        <w:rPr>
          <w:rFonts w:ascii="Times New Roman" w:hAnsi="Times New Roman" w:cs="Times New Roman"/>
        </w:rPr>
        <w:t xml:space="preserve"> вправе вместо перечисленных </w:t>
      </w:r>
      <w:r w:rsidRPr="007B2F61">
        <w:rPr>
          <w:rFonts w:ascii="Times New Roman" w:hAnsi="Times New Roman" w:cs="Times New Roman"/>
        </w:rPr>
        <w:lastRenderedPageBreak/>
        <w:t>требований предъявить к Поставщику требования, вытекающие из передачи ему Товара ненадлежащего качества, предусмотренные настоящим Договором.</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bCs/>
        </w:rPr>
        <w:t>4.5. Качество и безопасность Товара, должны удовлетворять техническому, заданию (приложение № 1 к настоящему договору).</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4.6. При поставке каждой партии Товара Поставщик обязан представлять </w:t>
      </w:r>
      <w:r>
        <w:rPr>
          <w:rFonts w:ascii="Times New Roman" w:hAnsi="Times New Roman" w:cs="Times New Roman"/>
        </w:rPr>
        <w:t>Заказчику</w:t>
      </w:r>
      <w:r w:rsidRPr="007B2F61">
        <w:rPr>
          <w:rFonts w:ascii="Times New Roman" w:hAnsi="Times New Roman" w:cs="Times New Roman"/>
        </w:rPr>
        <w:t xml:space="preserve"> все необходимые документы, подтверждающие качество Товара:</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Сертификат о соответствии (для включенных в ЕДИНЫЙ ПЕРЕЧЕНЬ ПРОДУКЦИИ, ПОДЛЕЖАЩЕЙ ОБЯЗАТЕЛЬНОЙ СЕРТИФИКАЦИИ, утв. Постановлением Правительства РФ от 1 декабря 2009 г. №982), если сертификат требуется на данный вид Товара;</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Удостоверение качества и безопасности;</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Товарную накладную.</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Все документы должны быть оформлены в соответствии с требованиями действующего законодательства Российской Федерации.</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4.7. В случае непредставления Поставщиком указанных документов, либо представления документов, оформленных ненадлежащим образом </w:t>
      </w:r>
      <w:r>
        <w:rPr>
          <w:rFonts w:ascii="Times New Roman" w:hAnsi="Times New Roman" w:cs="Times New Roman"/>
        </w:rPr>
        <w:t>Заказчику</w:t>
      </w:r>
      <w:r w:rsidRPr="007B2F61">
        <w:rPr>
          <w:rFonts w:ascii="Times New Roman" w:hAnsi="Times New Roman" w:cs="Times New Roman"/>
        </w:rPr>
        <w:t xml:space="preserve"> вправе отказаться от приемки Товара без уплаты каких-либо неустоек.</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4.8. Покупатель принимает Товар с запасом срока годности не менее 70%.</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4.9. </w:t>
      </w:r>
      <w:proofErr w:type="gramStart"/>
      <w:r w:rsidRPr="007B2F61">
        <w:rPr>
          <w:rFonts w:ascii="Times New Roman" w:hAnsi="Times New Roman" w:cs="Times New Roman"/>
          <w:color w:val="000000"/>
          <w:spacing w:val="-2"/>
          <w:w w:val="102"/>
        </w:rPr>
        <w:t xml:space="preserve">При поставке некачественного Товара </w:t>
      </w:r>
      <w:r>
        <w:rPr>
          <w:rFonts w:ascii="Times New Roman" w:hAnsi="Times New Roman" w:cs="Times New Roman"/>
          <w:color w:val="000000"/>
          <w:spacing w:val="-2"/>
          <w:w w:val="102"/>
        </w:rPr>
        <w:t>Заказчик</w:t>
      </w:r>
      <w:r w:rsidRPr="007B2F61">
        <w:rPr>
          <w:rFonts w:ascii="Times New Roman" w:hAnsi="Times New Roman" w:cs="Times New Roman"/>
          <w:color w:val="000000"/>
          <w:spacing w:val="-2"/>
          <w:w w:val="102"/>
        </w:rPr>
        <w:t xml:space="preserve"> вправе требовать от Поставщика замены некачественного Товара на качественный, или соразмерного снижения цены </w:t>
      </w:r>
      <w:r w:rsidRPr="007B2F61">
        <w:rPr>
          <w:rFonts w:ascii="Times New Roman" w:hAnsi="Times New Roman" w:cs="Times New Roman"/>
          <w:color w:val="000000"/>
          <w:spacing w:val="-6"/>
          <w:w w:val="102"/>
        </w:rPr>
        <w:t>некачественного Товара.</w:t>
      </w:r>
      <w:proofErr w:type="gramEnd"/>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color w:val="000000"/>
          <w:spacing w:val="-2"/>
          <w:w w:val="102"/>
        </w:rPr>
        <w:t xml:space="preserve">4.10. </w:t>
      </w:r>
      <w:r w:rsidRPr="007B2F61">
        <w:rPr>
          <w:rFonts w:ascii="Times New Roman" w:hAnsi="Times New Roman" w:cs="Times New Roman"/>
        </w:rPr>
        <w:t xml:space="preserve">В случае обнаружения некачественной продукции или недостачи участие представителя Поставщика при ее приемке и составлении акта обязательно. По факту обнаружения недостачи или некачественной продукции составляется акт, который подписывают представители </w:t>
      </w:r>
      <w:r>
        <w:rPr>
          <w:rFonts w:ascii="Times New Roman" w:hAnsi="Times New Roman" w:cs="Times New Roman"/>
        </w:rPr>
        <w:t>Заказчика</w:t>
      </w:r>
      <w:r w:rsidRPr="007B2F61">
        <w:rPr>
          <w:rFonts w:ascii="Times New Roman" w:hAnsi="Times New Roman" w:cs="Times New Roman"/>
        </w:rPr>
        <w:t xml:space="preserve"> и Поставщика. </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rPr>
      </w:pP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rPr>
      </w:pPr>
      <w:r w:rsidRPr="007B2F61">
        <w:rPr>
          <w:rFonts w:ascii="Times New Roman" w:hAnsi="Times New Roman" w:cs="Times New Roman"/>
          <w:b/>
        </w:rPr>
        <w:t>5. Место и порядок предоставления товара</w:t>
      </w:r>
    </w:p>
    <w:p w:rsidR="00237907" w:rsidRPr="007B2F61" w:rsidRDefault="00237907" w:rsidP="00237907">
      <w:pPr>
        <w:tabs>
          <w:tab w:val="left" w:pos="567"/>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5.1. Место поставки товара: Центральный офис АО «Ипотечное агентство Югры» 628012, Россия, Тюменская область, Ханты-Мансийский автономный округ – Югра, город Ханты-Мансийск, улица Студенческая, дом 29. </w:t>
      </w:r>
    </w:p>
    <w:p w:rsidR="00237907" w:rsidRPr="007B2F61" w:rsidRDefault="00237907" w:rsidP="00237907">
      <w:pPr>
        <w:tabs>
          <w:tab w:val="left" w:pos="567"/>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5.2. Доставка Товара осуществляется Поставщиком частями в течение 2 (двух) рабочих дней </w:t>
      </w:r>
      <w:proofErr w:type="gramStart"/>
      <w:r w:rsidRPr="007B2F61">
        <w:rPr>
          <w:rFonts w:ascii="Times New Roman" w:hAnsi="Times New Roman" w:cs="Times New Roman"/>
        </w:rPr>
        <w:t>с даты получения</w:t>
      </w:r>
      <w:proofErr w:type="gramEnd"/>
      <w:r w:rsidRPr="007B2F61">
        <w:rPr>
          <w:rFonts w:ascii="Times New Roman" w:hAnsi="Times New Roman" w:cs="Times New Roman"/>
        </w:rPr>
        <w:t xml:space="preserve"> заявки </w:t>
      </w:r>
      <w:r>
        <w:rPr>
          <w:rFonts w:ascii="Times New Roman" w:hAnsi="Times New Roman" w:cs="Times New Roman"/>
        </w:rPr>
        <w:t>Заказчика</w:t>
      </w:r>
      <w:r w:rsidRPr="007B2F61">
        <w:rPr>
          <w:rFonts w:ascii="Times New Roman" w:hAnsi="Times New Roman" w:cs="Times New Roman"/>
        </w:rPr>
        <w:t>.</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5.3. Доставка Товара от места хранения у Поставщика, включая погрузочно-разгрузочные работы, осуществляется Поставщиком собственными средствами до места поставки Товара.</w:t>
      </w:r>
    </w:p>
    <w:p w:rsidR="00237907" w:rsidRPr="007B2F61" w:rsidRDefault="00237907" w:rsidP="002379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2"/>
          <w:szCs w:val="22"/>
        </w:rPr>
      </w:pPr>
      <w:r w:rsidRPr="007B2F61">
        <w:rPr>
          <w:sz w:val="22"/>
          <w:szCs w:val="22"/>
        </w:rPr>
        <w:t xml:space="preserve">5.3. Передача Товара Поставщиком и прием Товара </w:t>
      </w:r>
      <w:r>
        <w:rPr>
          <w:sz w:val="22"/>
          <w:szCs w:val="22"/>
        </w:rPr>
        <w:t>Заказчиком</w:t>
      </w:r>
      <w:r w:rsidRPr="007B2F61">
        <w:rPr>
          <w:sz w:val="22"/>
          <w:szCs w:val="22"/>
        </w:rPr>
        <w:t xml:space="preserve"> осуществляется уполномоченными лицами Сторон, на основании товарно-транспортной накладной, подписываемой Сторонами в соответствии с заявкой </w:t>
      </w:r>
      <w:r>
        <w:rPr>
          <w:sz w:val="22"/>
          <w:szCs w:val="22"/>
        </w:rPr>
        <w:t>Заказчика</w:t>
      </w:r>
      <w:r w:rsidRPr="007B2F61">
        <w:rPr>
          <w:sz w:val="22"/>
          <w:szCs w:val="22"/>
        </w:rPr>
        <w:t xml:space="preserve"> на фактически поставляемый и принимаемый Товар.</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p>
    <w:p w:rsidR="00237907" w:rsidRPr="007B2F61" w:rsidRDefault="00237907" w:rsidP="0023790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b/>
          <w:bCs/>
        </w:rPr>
      </w:pPr>
      <w:r w:rsidRPr="007B2F61">
        <w:rPr>
          <w:rFonts w:ascii="Times New Roman" w:hAnsi="Times New Roman" w:cs="Times New Roman"/>
          <w:b/>
          <w:bCs/>
        </w:rPr>
        <w:t>6. Ответственность Сторон и порядок разрешения споров</w:t>
      </w:r>
    </w:p>
    <w:p w:rsidR="00237907" w:rsidRPr="007B2F61" w:rsidRDefault="00237907" w:rsidP="00237907">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rsidR="00237907" w:rsidRPr="007B2F61" w:rsidRDefault="00237907" w:rsidP="00237907">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6.2. В случае неисполнения или ненадлежащего исполнения Поставщиком своих обязательств (включая случаи несоответствия качества, количества или комплектации Товара требованиям Договора; случаи просрочки поставки Товара), предусмотренных Договором, </w:t>
      </w:r>
      <w:r>
        <w:rPr>
          <w:rFonts w:ascii="Times New Roman" w:hAnsi="Times New Roman" w:cs="Times New Roman"/>
        </w:rPr>
        <w:t>Заказчик</w:t>
      </w:r>
      <w:r w:rsidRPr="007B2F61">
        <w:rPr>
          <w:rFonts w:ascii="Times New Roman" w:hAnsi="Times New Roman" w:cs="Times New Roman"/>
        </w:rPr>
        <w:t xml:space="preserve"> вправе потребовать уплату неустойки в виде пени. Пени начисляется за каждый календарный день, начиная со дня, следующего после дня истечения установленного срока исполнения обязательства по Договору, по день надлежащего исполнения обязанности или по день уплаты пени. Размер такой пени устанавливается в размере 1/300 (Одной трехсотой) ключевой ставки Центрального банка Российской Федерации, действующей на день уплаты неустойки от стоимости недопоставленного или поставленного некачественного Товара.</w:t>
      </w:r>
    </w:p>
    <w:p w:rsidR="00237907" w:rsidRPr="007B2F61" w:rsidRDefault="00237907" w:rsidP="00237907">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6.3. </w:t>
      </w:r>
      <w:proofErr w:type="gramStart"/>
      <w:r>
        <w:rPr>
          <w:rFonts w:ascii="Times New Roman" w:hAnsi="Times New Roman" w:cs="Times New Roman"/>
        </w:rPr>
        <w:t>Заказчик</w:t>
      </w:r>
      <w:r w:rsidRPr="007B2F61">
        <w:rPr>
          <w:rFonts w:ascii="Times New Roman" w:hAnsi="Times New Roman" w:cs="Times New Roman"/>
        </w:rPr>
        <w:t xml:space="preserve"> вправе взыскать с Поставщика неустойку в виде штрафа в размере до 10% (Десяти процентов) от общей стоимости Товара, установленную Договором, в случае досрочного расторжения Договора в связи с односторонним отказом Поставщика от исполнения своих обязательств, а также в случае просрочки поставки Товара </w:t>
      </w:r>
      <w:r>
        <w:rPr>
          <w:rFonts w:ascii="Times New Roman" w:hAnsi="Times New Roman" w:cs="Times New Roman"/>
        </w:rPr>
        <w:t>Заказчику</w:t>
      </w:r>
      <w:r w:rsidRPr="007B2F61">
        <w:rPr>
          <w:rFonts w:ascii="Times New Roman" w:hAnsi="Times New Roman" w:cs="Times New Roman"/>
        </w:rPr>
        <w:t xml:space="preserve"> на срок более чем на 30 календарных дней.</w:t>
      </w:r>
      <w:proofErr w:type="gramEnd"/>
    </w:p>
    <w:p w:rsidR="00237907" w:rsidRPr="007B2F61" w:rsidRDefault="00237907" w:rsidP="00237907">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6.4. В случае просрочки исполнения </w:t>
      </w:r>
      <w:r>
        <w:rPr>
          <w:rFonts w:ascii="Times New Roman" w:hAnsi="Times New Roman" w:cs="Times New Roman"/>
        </w:rPr>
        <w:t>Заказчиком</w:t>
      </w:r>
      <w:r w:rsidRPr="007B2F61">
        <w:rPr>
          <w:rFonts w:ascii="Times New Roman" w:hAnsi="Times New Roman" w:cs="Times New Roman"/>
        </w:rPr>
        <w:t xml:space="preserve"> обязательств, предусмотренных Договором, Поставщик вправе потребовать уплату неустойки. Неустойка начисляется за каждый календарный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устанавливается в размере 1/300 (Одной трехсотой) ключевой ставки Центрального банка Российской Федерации, действующей на день уплаты неустойки от величины просрочки обязательств Покупателя.</w:t>
      </w:r>
    </w:p>
    <w:p w:rsidR="00237907" w:rsidRPr="007B2F61" w:rsidRDefault="00237907" w:rsidP="00237907">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lastRenderedPageBreak/>
        <w:t>6.5.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237907" w:rsidRPr="007B2F61" w:rsidRDefault="00237907" w:rsidP="00237907">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6.6. Уплата неустойки не освобождает Сторону, нарушившую Договор, от исполнения своих обязательств.</w:t>
      </w:r>
    </w:p>
    <w:p w:rsidR="00237907" w:rsidRPr="007B2F61" w:rsidRDefault="00237907" w:rsidP="00237907">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6.7. В случае не урегулирования разногласий по вопросам, касающимся условий Договора, предмет спора передается на рассмотрение в Арбитражный суд Ханты-Мансийского автономного округа - Югры.</w:t>
      </w:r>
    </w:p>
    <w:p w:rsidR="00237907" w:rsidRDefault="00237907" w:rsidP="00237907">
      <w:pPr>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6.8. Соблюдение порядка досудебного претензионного урегулирования спора между Сторонами в письменной форме является обязательным.</w:t>
      </w:r>
    </w:p>
    <w:p w:rsidR="00237AEA" w:rsidRPr="007B2F61" w:rsidRDefault="00237AEA" w:rsidP="00237907">
      <w:pPr>
        <w:spacing w:after="0" w:line="240" w:lineRule="auto"/>
        <w:ind w:firstLine="709"/>
        <w:contextualSpacing/>
        <w:jc w:val="both"/>
        <w:rPr>
          <w:rFonts w:ascii="Times New Roman" w:hAnsi="Times New Roman" w:cs="Times New Roman"/>
        </w:rPr>
      </w:pPr>
    </w:p>
    <w:p w:rsidR="00237907" w:rsidRPr="007B2F61" w:rsidRDefault="00237907" w:rsidP="0023790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rPr>
      </w:pPr>
      <w:r w:rsidRPr="007B2F61">
        <w:rPr>
          <w:rFonts w:ascii="Times New Roman" w:hAnsi="Times New Roman" w:cs="Times New Roman"/>
          <w:b/>
          <w:bCs/>
        </w:rPr>
        <w:t>7. Обстоятельства непреодолимой силы</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7B2F61">
        <w:rPr>
          <w:rFonts w:ascii="Times New Roman" w:hAnsi="Times New Roman" w:cs="Times New Roman"/>
        </w:rPr>
        <w:t>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обстоятельств непреодолимой силы, на время действия этих обстоятельств, если эти обстоятельства повлияли на исполнение настоящего Договора.</w:t>
      </w:r>
    </w:p>
    <w:p w:rsidR="00237907"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7B2F61">
        <w:rPr>
          <w:rFonts w:ascii="Times New Roman" w:hAnsi="Times New Roman" w:cs="Times New Roman"/>
        </w:rPr>
        <w:t xml:space="preserve">7.2. Риск случайной гибели Товара переходит к </w:t>
      </w:r>
      <w:r>
        <w:rPr>
          <w:rFonts w:ascii="Times New Roman" w:hAnsi="Times New Roman" w:cs="Times New Roman"/>
        </w:rPr>
        <w:t>Заказчику</w:t>
      </w:r>
      <w:r w:rsidRPr="007B2F61">
        <w:rPr>
          <w:rFonts w:ascii="Times New Roman" w:hAnsi="Times New Roman" w:cs="Times New Roman"/>
        </w:rPr>
        <w:t xml:space="preserve"> </w:t>
      </w:r>
      <w:proofErr w:type="gramStart"/>
      <w:r w:rsidRPr="007B2F61">
        <w:rPr>
          <w:rFonts w:ascii="Times New Roman" w:hAnsi="Times New Roman" w:cs="Times New Roman"/>
        </w:rPr>
        <w:t>с даты подписания</w:t>
      </w:r>
      <w:proofErr w:type="gramEnd"/>
      <w:r w:rsidRPr="007B2F61">
        <w:rPr>
          <w:rFonts w:ascii="Times New Roman" w:hAnsi="Times New Roman" w:cs="Times New Roman"/>
        </w:rPr>
        <w:t xml:space="preserve"> накладной на заказанную партию Товара по  настоящему Договору.</w:t>
      </w:r>
    </w:p>
    <w:p w:rsidR="00237AEA" w:rsidRPr="007B2F61" w:rsidRDefault="00237AEA"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p>
    <w:p w:rsidR="00237907" w:rsidRPr="007B2F61" w:rsidRDefault="00237907" w:rsidP="0023790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b/>
          <w:bCs/>
        </w:rPr>
      </w:pPr>
      <w:r w:rsidRPr="007B2F61">
        <w:rPr>
          <w:rFonts w:ascii="Times New Roman" w:hAnsi="Times New Roman" w:cs="Times New Roman"/>
          <w:b/>
          <w:bCs/>
        </w:rPr>
        <w:t>8. Прочие условия</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8.1. Настоящий Договор составлен в двух экземплярах, имеющих одинаковую юридическую силу, по одному для каждой из Сторон.</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 xml:space="preserve">8.2. Настоящий </w:t>
      </w:r>
      <w:proofErr w:type="gramStart"/>
      <w:r w:rsidRPr="007B2F61">
        <w:rPr>
          <w:rFonts w:ascii="Times New Roman" w:hAnsi="Times New Roman" w:cs="Times New Roman"/>
        </w:rPr>
        <w:t>Договор</w:t>
      </w:r>
      <w:proofErr w:type="gramEnd"/>
      <w:r w:rsidRPr="007B2F61">
        <w:rPr>
          <w:rFonts w:ascii="Times New Roman" w:hAnsi="Times New Roman" w:cs="Times New Roman"/>
        </w:rPr>
        <w:t xml:space="preserve"> может быть расторгнут по соглашению сторон. По требованию одной из Сторон настоящий </w:t>
      </w:r>
      <w:proofErr w:type="gramStart"/>
      <w:r w:rsidRPr="007B2F61">
        <w:rPr>
          <w:rFonts w:ascii="Times New Roman" w:hAnsi="Times New Roman" w:cs="Times New Roman"/>
        </w:rPr>
        <w:t>Договор</w:t>
      </w:r>
      <w:proofErr w:type="gramEnd"/>
      <w:r w:rsidRPr="007B2F61">
        <w:rPr>
          <w:rFonts w:ascii="Times New Roman" w:hAnsi="Times New Roman" w:cs="Times New Roman"/>
        </w:rPr>
        <w:t xml:space="preserve"> может быть расторгнут по основаниям в соответствии с гражданским законодательством Российской Федерации.</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8.3. Все изменения и дополнения к настоящему Договору действительны, если они составлены в письменной форме и подписаны и скреплены печатями Сторон. Все приложения и дополнения к настоящему Договору являются его неотъемлемой частью.</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8.4. Все документы, направленные по электронной почте или факсу принимаются Сторонами с последующим обменом оригиналами. Датой получения документов является первая дата получения документов любым из перечисленных способов: по электронной почте, факсу, почте, нарочно (с курьером).</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rPr>
      </w:pPr>
      <w:r w:rsidRPr="007B2F61">
        <w:rPr>
          <w:rFonts w:ascii="Times New Roman" w:hAnsi="Times New Roman" w:cs="Times New Roman"/>
        </w:rPr>
        <w:t>8.5. В остальном, что не предусмотрено условиями настоящего Договора Стороны руководствуются гражданским законодательством Российской Федерации.</w:t>
      </w:r>
    </w:p>
    <w:p w:rsidR="00237907" w:rsidRPr="007B2F61" w:rsidRDefault="00237907" w:rsidP="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rPr>
      </w:pPr>
    </w:p>
    <w:p w:rsidR="00237907" w:rsidRPr="007B2F61" w:rsidRDefault="00237907" w:rsidP="0023790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b/>
          <w:bCs/>
        </w:rPr>
      </w:pPr>
      <w:r>
        <w:rPr>
          <w:rFonts w:ascii="Times New Roman" w:hAnsi="Times New Roman" w:cs="Times New Roman"/>
          <w:b/>
          <w:bCs/>
        </w:rPr>
        <w:t>9</w:t>
      </w:r>
      <w:r w:rsidRPr="007B2F61">
        <w:rPr>
          <w:rFonts w:ascii="Times New Roman" w:hAnsi="Times New Roman" w:cs="Times New Roman"/>
          <w:b/>
          <w:bCs/>
        </w:rPr>
        <w:t xml:space="preserve">. </w:t>
      </w:r>
      <w:r>
        <w:rPr>
          <w:rFonts w:ascii="Times New Roman" w:hAnsi="Times New Roman" w:cs="Times New Roman"/>
          <w:b/>
          <w:bCs/>
        </w:rPr>
        <w:t>Срок действия договора</w:t>
      </w:r>
    </w:p>
    <w:p w:rsidR="00237907" w:rsidRDefault="00237907" w:rsidP="00237907">
      <w:pPr>
        <w:widowControl w:val="0"/>
        <w:tabs>
          <w:tab w:val="num" w:pos="0"/>
        </w:tabs>
        <w:spacing w:after="0" w:line="240" w:lineRule="auto"/>
        <w:ind w:firstLine="709"/>
        <w:jc w:val="both"/>
        <w:rPr>
          <w:rFonts w:ascii="Times New Roman" w:eastAsia="Times New Roman" w:hAnsi="Times New Roman" w:cs="Times New Roman"/>
        </w:rPr>
      </w:pPr>
      <w:r w:rsidRPr="007B2F61">
        <w:rPr>
          <w:rFonts w:ascii="Times New Roman" w:eastAsia="Times New Roman" w:hAnsi="Times New Roman" w:cs="Times New Roman"/>
        </w:rPr>
        <w:t xml:space="preserve">8.1. Настоящий договор вступает в силу </w:t>
      </w:r>
      <w:proofErr w:type="gramStart"/>
      <w:r w:rsidRPr="007B2F61">
        <w:rPr>
          <w:rFonts w:ascii="Times New Roman" w:eastAsia="Times New Roman" w:hAnsi="Times New Roman" w:cs="Times New Roman"/>
        </w:rPr>
        <w:t>с даты подписания</w:t>
      </w:r>
      <w:proofErr w:type="gramEnd"/>
      <w:r w:rsidRPr="007B2F61">
        <w:rPr>
          <w:rFonts w:ascii="Times New Roman" w:eastAsia="Times New Roman" w:hAnsi="Times New Roman" w:cs="Times New Roman"/>
        </w:rPr>
        <w:t xml:space="preserve"> и действует до 31 </w:t>
      </w:r>
      <w:r>
        <w:rPr>
          <w:rFonts w:ascii="Times New Roman" w:eastAsia="Times New Roman" w:hAnsi="Times New Roman" w:cs="Times New Roman"/>
        </w:rPr>
        <w:t>января 2020</w:t>
      </w:r>
      <w:r w:rsidRPr="007B2F61">
        <w:rPr>
          <w:rFonts w:ascii="Times New Roman" w:eastAsia="Times New Roman" w:hAnsi="Times New Roman" w:cs="Times New Roman"/>
        </w:rPr>
        <w:t xml:space="preserve"> года.</w:t>
      </w:r>
    </w:p>
    <w:p w:rsidR="00237AEA" w:rsidRPr="007B2F61" w:rsidRDefault="00237AEA" w:rsidP="00237907">
      <w:pPr>
        <w:widowControl w:val="0"/>
        <w:tabs>
          <w:tab w:val="num" w:pos="0"/>
        </w:tabs>
        <w:spacing w:after="0" w:line="240" w:lineRule="auto"/>
        <w:ind w:firstLine="709"/>
        <w:jc w:val="both"/>
        <w:rPr>
          <w:rFonts w:ascii="Times New Roman" w:eastAsia="Times New Roman" w:hAnsi="Times New Roman" w:cs="Times New Roman"/>
        </w:rPr>
      </w:pPr>
    </w:p>
    <w:p w:rsidR="00237907" w:rsidRPr="008E7821" w:rsidRDefault="00237907" w:rsidP="00237907">
      <w:pPr>
        <w:widowControl w:val="0"/>
        <w:tabs>
          <w:tab w:val="num" w:pos="567"/>
        </w:tabs>
        <w:spacing w:after="0" w:line="240" w:lineRule="auto"/>
        <w:ind w:left="360"/>
        <w:jc w:val="center"/>
        <w:rPr>
          <w:rFonts w:ascii="Times New Roman" w:eastAsia="Times New Roman" w:hAnsi="Times New Roman"/>
          <w:b/>
          <w:snapToGrid w:val="0"/>
        </w:rPr>
      </w:pPr>
      <w:r w:rsidRPr="008E7821">
        <w:rPr>
          <w:rFonts w:ascii="Times New Roman" w:eastAsia="Times New Roman" w:hAnsi="Times New Roman"/>
          <w:b/>
        </w:rPr>
        <w:t>10. Реквизиты и подписи Сторон</w:t>
      </w:r>
    </w:p>
    <w:p w:rsidR="00237907" w:rsidRPr="007B2F61" w:rsidRDefault="00237907" w:rsidP="00237907">
      <w:pPr>
        <w:widowControl w:val="0"/>
        <w:tabs>
          <w:tab w:val="num" w:pos="0"/>
        </w:tabs>
        <w:spacing w:after="0" w:line="240" w:lineRule="auto"/>
        <w:ind w:firstLine="709"/>
        <w:jc w:val="both"/>
        <w:rPr>
          <w:rFonts w:ascii="Times New Roman" w:eastAsia="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103"/>
      </w:tblGrid>
      <w:tr w:rsidR="00237907" w:rsidRPr="008E7821" w:rsidTr="0018039C">
        <w:tc>
          <w:tcPr>
            <w:tcW w:w="5495" w:type="dxa"/>
          </w:tcPr>
          <w:p w:rsidR="00237907" w:rsidRPr="008E7821" w:rsidRDefault="00237907" w:rsidP="0018039C">
            <w:pPr>
              <w:widowControl w:val="0"/>
              <w:tabs>
                <w:tab w:val="left" w:pos="90"/>
                <w:tab w:val="left" w:pos="1020"/>
              </w:tabs>
              <w:autoSpaceDE w:val="0"/>
              <w:autoSpaceDN w:val="0"/>
              <w:adjustRightInd w:val="0"/>
              <w:jc w:val="center"/>
              <w:rPr>
                <w:rFonts w:ascii="Times New Roman" w:hAnsi="Times New Roman" w:cs="Times New Roman"/>
                <w:color w:val="000000"/>
              </w:rPr>
            </w:pPr>
            <w:r w:rsidRPr="008E7821">
              <w:rPr>
                <w:rFonts w:ascii="Times New Roman" w:hAnsi="Times New Roman" w:cs="Times New Roman"/>
                <w:color w:val="000000"/>
              </w:rPr>
              <w:t>Заказчик:</w:t>
            </w:r>
          </w:p>
          <w:p w:rsidR="00237907" w:rsidRPr="00FE159E" w:rsidRDefault="00237907" w:rsidP="0018039C">
            <w:pPr>
              <w:widowControl w:val="0"/>
              <w:tabs>
                <w:tab w:val="left" w:pos="90"/>
                <w:tab w:val="left" w:pos="1020"/>
              </w:tabs>
              <w:autoSpaceDE w:val="0"/>
              <w:autoSpaceDN w:val="0"/>
              <w:adjustRightInd w:val="0"/>
              <w:rPr>
                <w:rFonts w:ascii="Times New Roman" w:hAnsi="Times New Roman" w:cs="Times New Roman"/>
                <w:b/>
                <w:color w:val="000000"/>
              </w:rPr>
            </w:pPr>
            <w:r w:rsidRPr="00FE159E">
              <w:rPr>
                <w:rFonts w:ascii="Times New Roman" w:hAnsi="Times New Roman" w:cs="Times New Roman"/>
                <w:b/>
                <w:color w:val="000000"/>
              </w:rPr>
              <w:t>АО Ипотечное агентство Югры</w:t>
            </w:r>
          </w:p>
          <w:p w:rsidR="00237907" w:rsidRPr="008E7821" w:rsidRDefault="00237907" w:rsidP="0018039C">
            <w:pPr>
              <w:widowControl w:val="0"/>
              <w:tabs>
                <w:tab w:val="left" w:pos="90"/>
                <w:tab w:val="left" w:pos="1020"/>
              </w:tabs>
              <w:autoSpaceDE w:val="0"/>
              <w:autoSpaceDN w:val="0"/>
              <w:adjustRightInd w:val="0"/>
              <w:rPr>
                <w:rFonts w:ascii="Times New Roman" w:hAnsi="Times New Roman" w:cs="Times New Roman"/>
                <w:color w:val="000000"/>
              </w:rPr>
            </w:pPr>
          </w:p>
          <w:p w:rsidR="00237907" w:rsidRPr="008E7821" w:rsidRDefault="00237907" w:rsidP="0018039C">
            <w:pPr>
              <w:widowControl w:val="0"/>
              <w:tabs>
                <w:tab w:val="left" w:pos="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628012, Россия, ХМАО-Югра,</w:t>
            </w:r>
          </w:p>
          <w:p w:rsidR="00237907" w:rsidRPr="008E7821" w:rsidRDefault="00237907" w:rsidP="0018039C">
            <w:pPr>
              <w:widowControl w:val="0"/>
              <w:tabs>
                <w:tab w:val="left" w:pos="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 xml:space="preserve"> г. Ханты-Мансийск, ул. </w:t>
            </w:r>
            <w:proofErr w:type="gramStart"/>
            <w:r w:rsidRPr="008E7821">
              <w:rPr>
                <w:rFonts w:ascii="Times New Roman" w:hAnsi="Times New Roman" w:cs="Times New Roman"/>
                <w:color w:val="000000"/>
              </w:rPr>
              <w:t>Студенческая</w:t>
            </w:r>
            <w:proofErr w:type="gramEnd"/>
            <w:r w:rsidRPr="008E7821">
              <w:rPr>
                <w:rFonts w:ascii="Times New Roman" w:hAnsi="Times New Roman" w:cs="Times New Roman"/>
                <w:color w:val="000000"/>
              </w:rPr>
              <w:t>, 29</w:t>
            </w:r>
          </w:p>
          <w:p w:rsidR="00237907" w:rsidRPr="008E7821" w:rsidRDefault="00237907" w:rsidP="0018039C">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ИНН/КПП: 8601038839/860101001</w:t>
            </w:r>
          </w:p>
          <w:p w:rsidR="00237907" w:rsidRPr="008E7821" w:rsidRDefault="00237907" w:rsidP="0018039C">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rPr>
              <w:t xml:space="preserve"> </w:t>
            </w:r>
            <w:proofErr w:type="gramStart"/>
            <w:r w:rsidRPr="008E7821">
              <w:rPr>
                <w:rFonts w:ascii="Times New Roman" w:hAnsi="Times New Roman" w:cs="Times New Roman"/>
                <w:color w:val="000000"/>
              </w:rPr>
              <w:t>р</w:t>
            </w:r>
            <w:proofErr w:type="gramEnd"/>
            <w:r w:rsidRPr="008E7821">
              <w:rPr>
                <w:rFonts w:ascii="Times New Roman" w:hAnsi="Times New Roman" w:cs="Times New Roman"/>
                <w:color w:val="000000"/>
              </w:rPr>
              <w:t xml:space="preserve">/счет 40702810367460000239,   </w:t>
            </w:r>
          </w:p>
          <w:p w:rsidR="00237907" w:rsidRPr="008E7821" w:rsidRDefault="00237907" w:rsidP="0018039C">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 xml:space="preserve">Банк: </w:t>
            </w:r>
            <w:proofErr w:type="gramStart"/>
            <w:r w:rsidRPr="008E7821">
              <w:rPr>
                <w:rFonts w:ascii="Times New Roman" w:hAnsi="Times New Roman" w:cs="Times New Roman"/>
                <w:color w:val="000000"/>
              </w:rPr>
              <w:t>ЗАПАДНО-СИБИРСКИЙ</w:t>
            </w:r>
            <w:proofErr w:type="gramEnd"/>
            <w:r w:rsidRPr="008E7821">
              <w:rPr>
                <w:rFonts w:ascii="Times New Roman" w:hAnsi="Times New Roman" w:cs="Times New Roman"/>
                <w:color w:val="000000"/>
              </w:rPr>
              <w:t xml:space="preserve"> БАНК </w:t>
            </w:r>
          </w:p>
          <w:p w:rsidR="00237907" w:rsidRPr="008E7821" w:rsidRDefault="00237907" w:rsidP="0018039C">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ПАО СБЕРБАНК Г. ТЮМЕНЬ</w:t>
            </w:r>
          </w:p>
          <w:p w:rsidR="00237907" w:rsidRDefault="00237907" w:rsidP="0018039C">
            <w:pPr>
              <w:widowControl w:val="0"/>
              <w:tabs>
                <w:tab w:val="left" w:pos="1020"/>
              </w:tabs>
              <w:autoSpaceDE w:val="0"/>
              <w:autoSpaceDN w:val="0"/>
              <w:adjustRightInd w:val="0"/>
              <w:rPr>
                <w:rFonts w:ascii="Times New Roman" w:hAnsi="Times New Roman" w:cs="Times New Roman"/>
                <w:color w:val="000000"/>
              </w:rPr>
            </w:pPr>
            <w:proofErr w:type="gramStart"/>
            <w:r w:rsidRPr="008E7821">
              <w:rPr>
                <w:rFonts w:ascii="Times New Roman" w:hAnsi="Times New Roman" w:cs="Times New Roman"/>
                <w:color w:val="000000"/>
              </w:rPr>
              <w:t>к</w:t>
            </w:r>
            <w:proofErr w:type="gramEnd"/>
            <w:r w:rsidRPr="008E7821">
              <w:rPr>
                <w:rFonts w:ascii="Times New Roman" w:hAnsi="Times New Roman" w:cs="Times New Roman"/>
                <w:color w:val="000000"/>
              </w:rPr>
              <w:t>/счет 30101810800000000651</w:t>
            </w:r>
          </w:p>
          <w:p w:rsidR="00237907" w:rsidRPr="00AD5A95" w:rsidRDefault="00237907" w:rsidP="0018039C">
            <w:pPr>
              <w:widowControl w:val="0"/>
              <w:tabs>
                <w:tab w:val="left" w:pos="102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БИК</w:t>
            </w:r>
            <w:r w:rsidRPr="00AD5A95">
              <w:rPr>
                <w:rFonts w:ascii="Times New Roman" w:hAnsi="Times New Roman" w:cs="Times New Roman"/>
                <w:color w:val="000000"/>
              </w:rPr>
              <w:t>: 047102651</w:t>
            </w:r>
          </w:p>
          <w:p w:rsidR="00237907" w:rsidRPr="00652FA7" w:rsidRDefault="00237907" w:rsidP="0018039C">
            <w:pPr>
              <w:widowControl w:val="0"/>
              <w:tabs>
                <w:tab w:val="num" w:pos="567"/>
              </w:tabs>
              <w:rPr>
                <w:rFonts w:ascii="Times New Roman" w:hAnsi="Times New Roman" w:cs="Times New Roman"/>
                <w:lang w:val="en-US"/>
              </w:rPr>
            </w:pPr>
            <w:r>
              <w:rPr>
                <w:rFonts w:ascii="Times New Roman" w:hAnsi="Times New Roman" w:cs="Times New Roman"/>
                <w:lang w:val="en-US"/>
              </w:rPr>
              <w:t>E</w:t>
            </w:r>
            <w:r w:rsidRPr="00652FA7">
              <w:rPr>
                <w:rFonts w:ascii="Times New Roman" w:hAnsi="Times New Roman" w:cs="Times New Roman"/>
                <w:lang w:val="en-US"/>
              </w:rPr>
              <w:t>-</w:t>
            </w:r>
            <w:r>
              <w:rPr>
                <w:rFonts w:ascii="Times New Roman" w:hAnsi="Times New Roman" w:cs="Times New Roman"/>
                <w:lang w:val="en-US"/>
              </w:rPr>
              <w:t>mail</w:t>
            </w:r>
            <w:r w:rsidRPr="00652FA7">
              <w:rPr>
                <w:rFonts w:ascii="Times New Roman" w:hAnsi="Times New Roman" w:cs="Times New Roman"/>
                <w:lang w:val="en-US"/>
              </w:rPr>
              <w:t xml:space="preserve">: </w:t>
            </w:r>
            <w:hyperlink r:id="rId5" w:history="1">
              <w:r w:rsidRPr="00B64CC6">
                <w:rPr>
                  <w:rStyle w:val="a3"/>
                  <w:rFonts w:ascii="Times New Roman" w:hAnsi="Times New Roman" w:cs="Times New Roman"/>
                  <w:lang w:val="en-US"/>
                </w:rPr>
                <w:t>office</w:t>
              </w:r>
              <w:r w:rsidRPr="00652FA7">
                <w:rPr>
                  <w:rStyle w:val="a3"/>
                  <w:rFonts w:ascii="Times New Roman" w:hAnsi="Times New Roman" w:cs="Times New Roman"/>
                  <w:lang w:val="en-US"/>
                </w:rPr>
                <w:t>@</w:t>
              </w:r>
              <w:r w:rsidRPr="00B64CC6">
                <w:rPr>
                  <w:rStyle w:val="a3"/>
                  <w:rFonts w:ascii="Times New Roman" w:hAnsi="Times New Roman" w:cs="Times New Roman"/>
                  <w:lang w:val="en-US"/>
                </w:rPr>
                <w:t>ipotekaugra</w:t>
              </w:r>
              <w:r w:rsidRPr="00652FA7">
                <w:rPr>
                  <w:rStyle w:val="a3"/>
                  <w:rFonts w:ascii="Times New Roman" w:hAnsi="Times New Roman" w:cs="Times New Roman"/>
                  <w:lang w:val="en-US"/>
                </w:rPr>
                <w:t>.</w:t>
              </w:r>
              <w:r w:rsidRPr="00B64CC6">
                <w:rPr>
                  <w:rStyle w:val="a3"/>
                  <w:rFonts w:ascii="Times New Roman" w:hAnsi="Times New Roman" w:cs="Times New Roman"/>
                  <w:lang w:val="en-US"/>
                </w:rPr>
                <w:t>ru</w:t>
              </w:r>
            </w:hyperlink>
          </w:p>
          <w:p w:rsidR="00237907" w:rsidRDefault="00237907" w:rsidP="0018039C">
            <w:pPr>
              <w:rPr>
                <w:rFonts w:ascii="Times New Roman" w:hAnsi="Times New Roman" w:cs="Times New Roman"/>
              </w:rPr>
            </w:pPr>
            <w:r>
              <w:rPr>
                <w:rFonts w:ascii="Times New Roman" w:hAnsi="Times New Roman" w:cs="Times New Roman"/>
              </w:rPr>
              <w:t>Телефон</w:t>
            </w:r>
            <w:r w:rsidRPr="009F206D">
              <w:rPr>
                <w:rFonts w:ascii="Times New Roman" w:hAnsi="Times New Roman" w:cs="Times New Roman"/>
                <w:lang w:val="en-US"/>
              </w:rPr>
              <w:t>: 8 (3467) 36-37-55, 36-37-32</w:t>
            </w:r>
          </w:p>
          <w:p w:rsidR="00237AEA" w:rsidRPr="00237AEA" w:rsidRDefault="00237AEA" w:rsidP="0018039C">
            <w:pPr>
              <w:rPr>
                <w:rFonts w:ascii="Times New Roman" w:hAnsi="Times New Roman" w:cs="Times New Roman"/>
              </w:rPr>
            </w:pPr>
          </w:p>
          <w:p w:rsidR="00237907" w:rsidRDefault="00237907" w:rsidP="0018039C">
            <w:pPr>
              <w:widowControl w:val="0"/>
              <w:tabs>
                <w:tab w:val="left" w:pos="1020"/>
              </w:tabs>
              <w:autoSpaceDE w:val="0"/>
              <w:autoSpaceDN w:val="0"/>
              <w:adjustRightInd w:val="0"/>
              <w:rPr>
                <w:rFonts w:ascii="Times New Roman" w:eastAsia="Times New Roman" w:hAnsi="Times New Roman" w:cs="Times New Roman"/>
              </w:rPr>
            </w:pPr>
            <w:r w:rsidRPr="008E7821">
              <w:rPr>
                <w:rFonts w:ascii="Times New Roman" w:eastAsia="Times New Roman" w:hAnsi="Times New Roman" w:cs="Times New Roman"/>
              </w:rPr>
              <w:t>Заказчик</w:t>
            </w:r>
            <w:r w:rsidR="00A8626E">
              <w:rPr>
                <w:rFonts w:ascii="Times New Roman" w:eastAsia="Times New Roman" w:hAnsi="Times New Roman" w:cs="Times New Roman"/>
              </w:rPr>
              <w:t>:</w:t>
            </w:r>
          </w:p>
          <w:p w:rsidR="009B0C54" w:rsidRPr="008B5036" w:rsidRDefault="009B0C54" w:rsidP="0018039C">
            <w:pPr>
              <w:widowControl w:val="0"/>
              <w:tabs>
                <w:tab w:val="left" w:pos="1020"/>
              </w:tabs>
              <w:autoSpaceDE w:val="0"/>
              <w:autoSpaceDN w:val="0"/>
              <w:adjustRightInd w:val="0"/>
              <w:rPr>
                <w:rFonts w:ascii="Times New Roman" w:eastAsia="Times New Roman" w:hAnsi="Times New Roman" w:cs="Times New Roman"/>
              </w:rPr>
            </w:pPr>
          </w:p>
          <w:p w:rsidR="00237907" w:rsidRPr="008034AE" w:rsidRDefault="00237907" w:rsidP="0018039C">
            <w:pPr>
              <w:widowControl w:val="0"/>
              <w:tabs>
                <w:tab w:val="left" w:pos="1020"/>
              </w:tabs>
              <w:autoSpaceDE w:val="0"/>
              <w:autoSpaceDN w:val="0"/>
              <w:adjustRightInd w:val="0"/>
              <w:rPr>
                <w:rFonts w:ascii="Times New Roman" w:eastAsia="Times New Roman" w:hAnsi="Times New Roman" w:cs="Times New Roman"/>
                <w:vertAlign w:val="superscript"/>
              </w:rPr>
            </w:pPr>
            <w:r w:rsidRPr="008B5036">
              <w:rPr>
                <w:rFonts w:ascii="Times New Roman" w:eastAsia="Times New Roman" w:hAnsi="Times New Roman" w:cs="Times New Roman"/>
              </w:rPr>
              <w:t xml:space="preserve"> ___________________/</w:t>
            </w:r>
            <w:r w:rsidR="001E6EC8" w:rsidRPr="008034AE">
              <w:rPr>
                <w:rFonts w:ascii="Times New Roman" w:eastAsia="Times New Roman" w:hAnsi="Times New Roman" w:cs="Times New Roman"/>
              </w:rPr>
              <w:t xml:space="preserve"> Павлов М.А.</w:t>
            </w:r>
            <w:r w:rsidRPr="008B5036">
              <w:rPr>
                <w:rFonts w:ascii="Times New Roman" w:eastAsia="Times New Roman" w:hAnsi="Times New Roman" w:cs="Times New Roman"/>
              </w:rPr>
              <w:t xml:space="preserve">/  </w:t>
            </w:r>
          </w:p>
          <w:p w:rsidR="00237907" w:rsidRPr="008034AE" w:rsidRDefault="00237907" w:rsidP="0018039C">
            <w:pPr>
              <w:widowControl w:val="0"/>
              <w:tabs>
                <w:tab w:val="left" w:pos="1020"/>
              </w:tabs>
              <w:autoSpaceDE w:val="0"/>
              <w:autoSpaceDN w:val="0"/>
              <w:adjustRightInd w:val="0"/>
              <w:rPr>
                <w:rFonts w:ascii="Times New Roman" w:hAnsi="Times New Roman" w:cs="Times New Roman"/>
                <w:vertAlign w:val="superscript"/>
              </w:rPr>
            </w:pPr>
            <w:r w:rsidRPr="008B5036">
              <w:rPr>
                <w:rFonts w:ascii="Times New Roman" w:eastAsia="Times New Roman" w:hAnsi="Times New Roman" w:cs="Times New Roman"/>
                <w:vertAlign w:val="superscript"/>
              </w:rPr>
              <w:t xml:space="preserve"> </w:t>
            </w:r>
            <w:r w:rsidRPr="008E7821">
              <w:rPr>
                <w:rFonts w:ascii="Times New Roman" w:eastAsia="Times New Roman" w:hAnsi="Times New Roman" w:cs="Times New Roman"/>
                <w:vertAlign w:val="superscript"/>
              </w:rPr>
              <w:t>М</w:t>
            </w:r>
            <w:r w:rsidRPr="008034AE">
              <w:rPr>
                <w:rFonts w:ascii="Times New Roman" w:eastAsia="Times New Roman" w:hAnsi="Times New Roman" w:cs="Times New Roman"/>
                <w:vertAlign w:val="superscript"/>
              </w:rPr>
              <w:t>.</w:t>
            </w:r>
            <w:r w:rsidRPr="008E7821">
              <w:rPr>
                <w:rFonts w:ascii="Times New Roman" w:eastAsia="Times New Roman" w:hAnsi="Times New Roman" w:cs="Times New Roman"/>
                <w:vertAlign w:val="superscript"/>
              </w:rPr>
              <w:t>П</w:t>
            </w:r>
            <w:r w:rsidRPr="008034AE">
              <w:rPr>
                <w:rFonts w:ascii="Times New Roman" w:eastAsia="Times New Roman" w:hAnsi="Times New Roman" w:cs="Times New Roman"/>
                <w:vertAlign w:val="superscript"/>
              </w:rPr>
              <w:t xml:space="preserve">.                                                                                                           </w:t>
            </w:r>
          </w:p>
        </w:tc>
        <w:tc>
          <w:tcPr>
            <w:tcW w:w="5103" w:type="dxa"/>
          </w:tcPr>
          <w:p w:rsidR="00237907" w:rsidRPr="008B5036" w:rsidRDefault="00237907" w:rsidP="0018039C">
            <w:pPr>
              <w:widowControl w:val="0"/>
              <w:tabs>
                <w:tab w:val="num" w:pos="567"/>
              </w:tabs>
              <w:jc w:val="center"/>
              <w:rPr>
                <w:rFonts w:ascii="Times New Roman" w:hAnsi="Times New Roman" w:cs="Times New Roman"/>
              </w:rPr>
            </w:pPr>
            <w:r>
              <w:rPr>
                <w:rFonts w:ascii="Times New Roman" w:hAnsi="Times New Roman" w:cs="Times New Roman"/>
              </w:rPr>
              <w:t>Поставщик</w:t>
            </w:r>
            <w:r w:rsidRPr="008B5036">
              <w:rPr>
                <w:rFonts w:ascii="Times New Roman" w:hAnsi="Times New Roman" w:cs="Times New Roman"/>
              </w:rPr>
              <w:t>:</w:t>
            </w:r>
          </w:p>
          <w:p w:rsidR="00237907" w:rsidRPr="009B0C54" w:rsidRDefault="009B0C54" w:rsidP="009B0C54">
            <w:pPr>
              <w:widowControl w:val="0"/>
              <w:tabs>
                <w:tab w:val="left" w:pos="0"/>
              </w:tabs>
              <w:autoSpaceDE w:val="0"/>
              <w:autoSpaceDN w:val="0"/>
              <w:adjustRightInd w:val="0"/>
              <w:jc w:val="center"/>
              <w:rPr>
                <w:rFonts w:ascii="Times New Roman" w:hAnsi="Times New Roman" w:cs="Times New Roman"/>
                <w:b/>
                <w:color w:val="000000"/>
              </w:rPr>
            </w:pPr>
            <w:r w:rsidRPr="009B0C54">
              <w:rPr>
                <w:rFonts w:ascii="Times New Roman" w:hAnsi="Times New Roman" w:cs="Times New Roman"/>
                <w:b/>
                <w:color w:val="000000"/>
              </w:rPr>
              <w:t>ООО «Товары для офиса»</w:t>
            </w:r>
          </w:p>
          <w:p w:rsidR="00237907" w:rsidRPr="009B0C54" w:rsidRDefault="00237907" w:rsidP="009B0C54">
            <w:pPr>
              <w:widowControl w:val="0"/>
              <w:tabs>
                <w:tab w:val="left" w:pos="0"/>
              </w:tabs>
              <w:autoSpaceDE w:val="0"/>
              <w:autoSpaceDN w:val="0"/>
              <w:adjustRightInd w:val="0"/>
              <w:rPr>
                <w:rFonts w:ascii="Times New Roman" w:hAnsi="Times New Roman" w:cs="Times New Roman"/>
                <w:color w:val="000000"/>
              </w:rPr>
            </w:pPr>
          </w:p>
          <w:p w:rsidR="00237907" w:rsidRPr="009B0C54" w:rsidRDefault="009B0C54" w:rsidP="009B0C54">
            <w:pPr>
              <w:widowControl w:val="0"/>
              <w:tabs>
                <w:tab w:val="left" w:pos="0"/>
              </w:tabs>
              <w:autoSpaceDE w:val="0"/>
              <w:autoSpaceDN w:val="0"/>
              <w:adjustRightInd w:val="0"/>
              <w:rPr>
                <w:rFonts w:ascii="Times New Roman" w:hAnsi="Times New Roman" w:cs="Times New Roman"/>
                <w:color w:val="000000"/>
              </w:rPr>
            </w:pPr>
            <w:r w:rsidRPr="009B0C54">
              <w:rPr>
                <w:rFonts w:ascii="Times New Roman" w:hAnsi="Times New Roman" w:cs="Times New Roman"/>
                <w:color w:val="000000"/>
              </w:rPr>
              <w:t>628007,г. Ханты-Мансийск, ул. Калинина, д.25, помещение 1003</w:t>
            </w:r>
          </w:p>
          <w:p w:rsidR="009B0C54" w:rsidRPr="008E7821" w:rsidRDefault="009B0C54" w:rsidP="009B0C54">
            <w:pPr>
              <w:widowControl w:val="0"/>
              <w:tabs>
                <w:tab w:val="left" w:pos="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 xml:space="preserve">ИНН/КПП: </w:t>
            </w:r>
            <w:r w:rsidRPr="009B0C54">
              <w:rPr>
                <w:rFonts w:ascii="Times New Roman" w:hAnsi="Times New Roman" w:cs="Times New Roman"/>
                <w:color w:val="000000"/>
              </w:rPr>
              <w:t>8601054630</w:t>
            </w:r>
            <w:r w:rsidRPr="008E7821">
              <w:rPr>
                <w:rFonts w:ascii="Times New Roman" w:hAnsi="Times New Roman" w:cs="Times New Roman"/>
                <w:color w:val="000000"/>
              </w:rPr>
              <w:t>/</w:t>
            </w:r>
            <w:r w:rsidRPr="009B0C54">
              <w:rPr>
                <w:rFonts w:ascii="Times New Roman" w:hAnsi="Times New Roman" w:cs="Times New Roman"/>
                <w:color w:val="000000"/>
              </w:rPr>
              <w:t>860101001</w:t>
            </w:r>
          </w:p>
          <w:p w:rsidR="009B0C54" w:rsidRPr="008E7821" w:rsidRDefault="009B0C54" w:rsidP="009B0C54">
            <w:pPr>
              <w:widowControl w:val="0"/>
              <w:tabs>
                <w:tab w:val="left" w:pos="0"/>
              </w:tabs>
              <w:autoSpaceDE w:val="0"/>
              <w:autoSpaceDN w:val="0"/>
              <w:adjustRightInd w:val="0"/>
              <w:rPr>
                <w:rFonts w:ascii="Times New Roman" w:hAnsi="Times New Roman" w:cs="Times New Roman"/>
                <w:color w:val="000000"/>
              </w:rPr>
            </w:pPr>
            <w:r w:rsidRPr="009B0C54">
              <w:rPr>
                <w:rFonts w:ascii="Times New Roman" w:hAnsi="Times New Roman" w:cs="Times New Roman"/>
                <w:color w:val="000000"/>
              </w:rPr>
              <w:t xml:space="preserve"> </w:t>
            </w:r>
            <w:proofErr w:type="gramStart"/>
            <w:r w:rsidRPr="008E7821">
              <w:rPr>
                <w:rFonts w:ascii="Times New Roman" w:hAnsi="Times New Roman" w:cs="Times New Roman"/>
                <w:color w:val="000000"/>
              </w:rPr>
              <w:t>р</w:t>
            </w:r>
            <w:proofErr w:type="gramEnd"/>
            <w:r w:rsidRPr="008E7821">
              <w:rPr>
                <w:rFonts w:ascii="Times New Roman" w:hAnsi="Times New Roman" w:cs="Times New Roman"/>
                <w:color w:val="000000"/>
              </w:rPr>
              <w:t xml:space="preserve">/счет </w:t>
            </w:r>
            <w:r w:rsidRPr="009B0C54">
              <w:rPr>
                <w:rFonts w:ascii="Times New Roman" w:hAnsi="Times New Roman" w:cs="Times New Roman"/>
                <w:color w:val="000000"/>
              </w:rPr>
              <w:t>40702810851430012799</w:t>
            </w:r>
            <w:r w:rsidRPr="008E7821">
              <w:rPr>
                <w:rFonts w:ascii="Times New Roman" w:hAnsi="Times New Roman" w:cs="Times New Roman"/>
                <w:color w:val="000000"/>
              </w:rPr>
              <w:t xml:space="preserve">,   </w:t>
            </w:r>
          </w:p>
          <w:p w:rsidR="009B0C54" w:rsidRPr="008E7821" w:rsidRDefault="009B0C54" w:rsidP="009B0C54">
            <w:pPr>
              <w:widowControl w:val="0"/>
              <w:tabs>
                <w:tab w:val="left" w:pos="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 xml:space="preserve">Банк: </w:t>
            </w:r>
            <w:r w:rsidRPr="009B0C54">
              <w:rPr>
                <w:rFonts w:ascii="Times New Roman" w:hAnsi="Times New Roman" w:cs="Times New Roman"/>
                <w:color w:val="000000"/>
              </w:rPr>
              <w:t xml:space="preserve">Ф-Л </w:t>
            </w:r>
            <w:proofErr w:type="gramStart"/>
            <w:r w:rsidRPr="009B0C54">
              <w:rPr>
                <w:rFonts w:ascii="Times New Roman" w:hAnsi="Times New Roman" w:cs="Times New Roman"/>
                <w:color w:val="000000"/>
              </w:rPr>
              <w:t>ЗАПАДНО-СИБИРСКИЙ</w:t>
            </w:r>
            <w:proofErr w:type="gramEnd"/>
            <w:r w:rsidRPr="009B0C54">
              <w:rPr>
                <w:rFonts w:ascii="Times New Roman" w:hAnsi="Times New Roman" w:cs="Times New Roman"/>
                <w:color w:val="000000"/>
              </w:rPr>
              <w:t xml:space="preserve"> ПАО БАНКА «ФК ОТКРЫТИЕ» г. Ханты-Мансийск</w:t>
            </w:r>
          </w:p>
          <w:p w:rsidR="009B0C54" w:rsidRDefault="009B0C54" w:rsidP="009B0C54">
            <w:pPr>
              <w:widowControl w:val="0"/>
              <w:tabs>
                <w:tab w:val="left" w:pos="0"/>
              </w:tabs>
              <w:autoSpaceDE w:val="0"/>
              <w:autoSpaceDN w:val="0"/>
              <w:adjustRightInd w:val="0"/>
              <w:rPr>
                <w:rFonts w:ascii="Times New Roman" w:hAnsi="Times New Roman" w:cs="Times New Roman"/>
                <w:color w:val="000000"/>
              </w:rPr>
            </w:pPr>
            <w:proofErr w:type="gramStart"/>
            <w:r w:rsidRPr="008E7821">
              <w:rPr>
                <w:rFonts w:ascii="Times New Roman" w:hAnsi="Times New Roman" w:cs="Times New Roman"/>
                <w:color w:val="000000"/>
              </w:rPr>
              <w:t>к</w:t>
            </w:r>
            <w:proofErr w:type="gramEnd"/>
            <w:r w:rsidRPr="008E7821">
              <w:rPr>
                <w:rFonts w:ascii="Times New Roman" w:hAnsi="Times New Roman" w:cs="Times New Roman"/>
                <w:color w:val="000000"/>
              </w:rPr>
              <w:t xml:space="preserve">/счет </w:t>
            </w:r>
            <w:r w:rsidRPr="009B0C54">
              <w:rPr>
                <w:rFonts w:ascii="Times New Roman" w:hAnsi="Times New Roman" w:cs="Times New Roman"/>
                <w:color w:val="000000"/>
              </w:rPr>
              <w:t>30101810465777100812</w:t>
            </w:r>
          </w:p>
          <w:p w:rsidR="009B0C54" w:rsidRPr="009B0C54" w:rsidRDefault="009B0C54" w:rsidP="009B0C54">
            <w:pPr>
              <w:widowControl w:val="0"/>
              <w:tabs>
                <w:tab w:val="left" w:pos="0"/>
              </w:tabs>
              <w:autoSpaceDE w:val="0"/>
              <w:autoSpaceDN w:val="0"/>
              <w:adjustRightInd w:val="0"/>
              <w:rPr>
                <w:rFonts w:ascii="Times New Roman" w:hAnsi="Times New Roman" w:cs="Times New Roman"/>
                <w:color w:val="000000"/>
              </w:rPr>
            </w:pPr>
            <w:r w:rsidRPr="008E7821">
              <w:rPr>
                <w:rFonts w:ascii="Times New Roman" w:hAnsi="Times New Roman" w:cs="Times New Roman"/>
                <w:color w:val="000000"/>
              </w:rPr>
              <w:t>БИК</w:t>
            </w:r>
            <w:r w:rsidRPr="009B0C54">
              <w:rPr>
                <w:rFonts w:ascii="Times New Roman" w:hAnsi="Times New Roman" w:cs="Times New Roman"/>
                <w:color w:val="000000"/>
              </w:rPr>
              <w:t>: 047162812</w:t>
            </w:r>
          </w:p>
          <w:p w:rsidR="009B0C54" w:rsidRPr="009B0C54" w:rsidRDefault="009B0C54" w:rsidP="009B0C54">
            <w:pPr>
              <w:widowControl w:val="0"/>
              <w:tabs>
                <w:tab w:val="left" w:pos="0"/>
              </w:tabs>
              <w:autoSpaceDE w:val="0"/>
              <w:autoSpaceDN w:val="0"/>
              <w:adjustRightInd w:val="0"/>
              <w:rPr>
                <w:rFonts w:ascii="Times New Roman" w:hAnsi="Times New Roman" w:cs="Times New Roman"/>
                <w:color w:val="000000"/>
              </w:rPr>
            </w:pPr>
            <w:proofErr w:type="spellStart"/>
            <w:r w:rsidRPr="009B0C54">
              <w:rPr>
                <w:rFonts w:ascii="Times New Roman" w:hAnsi="Times New Roman" w:cs="Times New Roman"/>
                <w:color w:val="000000"/>
              </w:rPr>
              <w:t>E-mail</w:t>
            </w:r>
            <w:proofErr w:type="spellEnd"/>
            <w:r w:rsidRPr="009B0C54">
              <w:rPr>
                <w:rFonts w:ascii="Times New Roman" w:hAnsi="Times New Roman" w:cs="Times New Roman"/>
                <w:color w:val="000000"/>
              </w:rPr>
              <w:t xml:space="preserve">: </w:t>
            </w:r>
            <w:hyperlink r:id="rId6" w:history="1">
              <w:r w:rsidRPr="009B0C54">
                <w:rPr>
                  <w:rFonts w:cs="Times New Roman"/>
                  <w:color w:val="000000"/>
                </w:rPr>
                <w:t>ofisk@yandex.ru</w:t>
              </w:r>
            </w:hyperlink>
          </w:p>
          <w:p w:rsidR="00237907" w:rsidRDefault="009B0C54" w:rsidP="009B0C54">
            <w:pPr>
              <w:widowControl w:val="0"/>
              <w:tabs>
                <w:tab w:val="left" w:pos="0"/>
              </w:tabs>
              <w:autoSpaceDE w:val="0"/>
              <w:autoSpaceDN w:val="0"/>
              <w:adjustRightInd w:val="0"/>
              <w:rPr>
                <w:rFonts w:ascii="Times New Roman" w:hAnsi="Times New Roman" w:cs="Times New Roman"/>
                <w:color w:val="000000"/>
              </w:rPr>
            </w:pPr>
            <w:r w:rsidRPr="009B0C54">
              <w:rPr>
                <w:rFonts w:ascii="Times New Roman" w:hAnsi="Times New Roman" w:cs="Times New Roman"/>
                <w:color w:val="000000"/>
              </w:rPr>
              <w:t>Телефон: 8 (3467) 36-37-55, 36-37-32</w:t>
            </w:r>
          </w:p>
          <w:p w:rsidR="00237AEA" w:rsidRPr="009B0C54" w:rsidRDefault="00237AEA" w:rsidP="009B0C54">
            <w:pPr>
              <w:widowControl w:val="0"/>
              <w:tabs>
                <w:tab w:val="left" w:pos="0"/>
              </w:tabs>
              <w:autoSpaceDE w:val="0"/>
              <w:autoSpaceDN w:val="0"/>
              <w:adjustRightInd w:val="0"/>
              <w:rPr>
                <w:rFonts w:ascii="Times New Roman" w:hAnsi="Times New Roman" w:cs="Times New Roman"/>
                <w:color w:val="000000"/>
              </w:rPr>
            </w:pPr>
          </w:p>
          <w:p w:rsidR="00237907" w:rsidRPr="008E7821" w:rsidRDefault="00237907" w:rsidP="0018039C">
            <w:pPr>
              <w:widowControl w:val="0"/>
              <w:tabs>
                <w:tab w:val="num" w:pos="567"/>
              </w:tabs>
              <w:rPr>
                <w:rFonts w:ascii="Times New Roman" w:eastAsia="Times New Roman" w:hAnsi="Times New Roman" w:cs="Times New Roman"/>
              </w:rPr>
            </w:pPr>
            <w:r>
              <w:rPr>
                <w:rFonts w:ascii="Times New Roman" w:eastAsia="Times New Roman" w:hAnsi="Times New Roman" w:cs="Times New Roman"/>
              </w:rPr>
              <w:t>Поставщик</w:t>
            </w:r>
            <w:r w:rsidRPr="008E7821">
              <w:rPr>
                <w:rFonts w:ascii="Times New Roman" w:eastAsia="Times New Roman" w:hAnsi="Times New Roman" w:cs="Times New Roman"/>
              </w:rPr>
              <w:t>:</w:t>
            </w:r>
          </w:p>
          <w:p w:rsidR="00237907" w:rsidRPr="008E7821" w:rsidRDefault="00237907" w:rsidP="0018039C">
            <w:pPr>
              <w:widowControl w:val="0"/>
              <w:tabs>
                <w:tab w:val="num" w:pos="567"/>
              </w:tabs>
              <w:rPr>
                <w:rFonts w:ascii="Times New Roman" w:hAnsi="Times New Roman" w:cs="Times New Roman"/>
              </w:rPr>
            </w:pPr>
          </w:p>
          <w:p w:rsidR="00237907" w:rsidRPr="008E7821" w:rsidRDefault="00237907" w:rsidP="0018039C">
            <w:pPr>
              <w:rPr>
                <w:rFonts w:ascii="Times New Roman" w:eastAsia="Times New Roman" w:hAnsi="Times New Roman" w:cs="Times New Roman"/>
              </w:rPr>
            </w:pPr>
            <w:r w:rsidRPr="008E7821">
              <w:rPr>
                <w:rFonts w:ascii="Times New Roman" w:eastAsia="Times New Roman" w:hAnsi="Times New Roman" w:cs="Times New Roman"/>
              </w:rPr>
              <w:t>___________________ /</w:t>
            </w:r>
            <w:r w:rsidR="001E6EC8" w:rsidRPr="008034AE">
              <w:rPr>
                <w:rFonts w:ascii="Times New Roman" w:eastAsia="Times New Roman" w:hAnsi="Times New Roman" w:cs="Times New Roman"/>
              </w:rPr>
              <w:t xml:space="preserve"> Белякова Е.В</w:t>
            </w:r>
            <w:r w:rsidR="001E6EC8">
              <w:rPr>
                <w:rFonts w:ascii="Times New Roman" w:eastAsia="Times New Roman" w:hAnsi="Times New Roman" w:cs="Times New Roman"/>
              </w:rPr>
              <w:t>.</w:t>
            </w:r>
            <w:r w:rsidRPr="008E7821">
              <w:rPr>
                <w:rFonts w:ascii="Times New Roman" w:eastAsia="Times New Roman" w:hAnsi="Times New Roman" w:cs="Times New Roman"/>
                <w:color w:val="000000"/>
              </w:rPr>
              <w:t>/</w:t>
            </w:r>
          </w:p>
          <w:p w:rsidR="00237907" w:rsidRPr="008E7821" w:rsidRDefault="00237907" w:rsidP="0018039C">
            <w:pPr>
              <w:widowControl w:val="0"/>
              <w:tabs>
                <w:tab w:val="num" w:pos="567"/>
              </w:tabs>
              <w:rPr>
                <w:rFonts w:ascii="Times New Roman" w:hAnsi="Times New Roman" w:cs="Times New Roman"/>
                <w:vertAlign w:val="superscript"/>
              </w:rPr>
            </w:pPr>
            <w:r w:rsidRPr="008E7821">
              <w:rPr>
                <w:rFonts w:ascii="Times New Roman" w:eastAsia="Times New Roman" w:hAnsi="Times New Roman" w:cs="Times New Roman"/>
              </w:rPr>
              <w:t xml:space="preserve">                 </w:t>
            </w:r>
            <w:r w:rsidRPr="008E7821">
              <w:rPr>
                <w:rFonts w:ascii="Times New Roman" w:eastAsia="Times New Roman" w:hAnsi="Times New Roman" w:cs="Times New Roman"/>
                <w:vertAlign w:val="superscript"/>
              </w:rPr>
              <w:t xml:space="preserve">М.П.    </w:t>
            </w:r>
          </w:p>
          <w:p w:rsidR="00237907" w:rsidRPr="008E7821" w:rsidRDefault="00237907" w:rsidP="0018039C">
            <w:pPr>
              <w:widowControl w:val="0"/>
              <w:tabs>
                <w:tab w:val="num" w:pos="567"/>
              </w:tabs>
              <w:jc w:val="center"/>
              <w:rPr>
                <w:rFonts w:ascii="Times New Roman" w:hAnsi="Times New Roman" w:cs="Times New Roman"/>
              </w:rPr>
            </w:pPr>
          </w:p>
        </w:tc>
      </w:tr>
    </w:tbl>
    <w:p w:rsidR="00237907" w:rsidRPr="007B2F61" w:rsidRDefault="00237907" w:rsidP="00237907">
      <w:pPr>
        <w:spacing w:after="0" w:line="240" w:lineRule="auto"/>
        <w:ind w:firstLine="709"/>
        <w:rPr>
          <w:rFonts w:ascii="Times New Roman" w:eastAsia="Times New Roman" w:hAnsi="Times New Roman" w:cs="Times New Roman"/>
          <w:b/>
          <w:u w:val="single"/>
        </w:rPr>
      </w:pPr>
    </w:p>
    <w:p w:rsidR="00237907" w:rsidRPr="007B2F61" w:rsidRDefault="00237907" w:rsidP="00237907">
      <w:pPr>
        <w:spacing w:after="0" w:line="240" w:lineRule="auto"/>
        <w:ind w:firstLine="709"/>
        <w:jc w:val="right"/>
        <w:rPr>
          <w:rFonts w:ascii="Times New Roman" w:eastAsia="Times New Roman" w:hAnsi="Times New Roman" w:cs="Times New Roman"/>
        </w:rPr>
      </w:pPr>
      <w:r w:rsidRPr="007B2F61">
        <w:rPr>
          <w:rFonts w:ascii="Times New Roman" w:eastAsia="Times New Roman" w:hAnsi="Times New Roman" w:cs="Times New Roman"/>
        </w:rPr>
        <w:lastRenderedPageBreak/>
        <w:t xml:space="preserve">Приложение №1 </w:t>
      </w:r>
    </w:p>
    <w:p w:rsidR="00237907" w:rsidRPr="007B2F61" w:rsidRDefault="00237907" w:rsidP="00237907">
      <w:pPr>
        <w:spacing w:after="0" w:line="240" w:lineRule="auto"/>
        <w:ind w:firstLine="709"/>
        <w:jc w:val="right"/>
        <w:rPr>
          <w:rFonts w:ascii="Times New Roman" w:eastAsia="Times New Roman" w:hAnsi="Times New Roman" w:cs="Times New Roman"/>
        </w:rPr>
      </w:pPr>
      <w:r w:rsidRPr="007B2F61">
        <w:rPr>
          <w:rFonts w:ascii="Times New Roman" w:eastAsia="Times New Roman" w:hAnsi="Times New Roman" w:cs="Times New Roman"/>
        </w:rPr>
        <w:t xml:space="preserve">к Договору №________ </w:t>
      </w:r>
    </w:p>
    <w:p w:rsidR="00237907" w:rsidRPr="007B2F61" w:rsidRDefault="00237907" w:rsidP="00237907">
      <w:pPr>
        <w:spacing w:after="0" w:line="240" w:lineRule="auto"/>
        <w:ind w:firstLine="709"/>
        <w:jc w:val="right"/>
        <w:rPr>
          <w:rFonts w:ascii="Times New Roman" w:eastAsia="Times New Roman" w:hAnsi="Times New Roman" w:cs="Times New Roman"/>
        </w:rPr>
      </w:pPr>
      <w:r w:rsidRPr="007B2F61">
        <w:rPr>
          <w:rFonts w:ascii="Times New Roman" w:eastAsia="Times New Roman" w:hAnsi="Times New Roman" w:cs="Times New Roman"/>
        </w:rPr>
        <w:t>от «      »________20___г.</w:t>
      </w:r>
    </w:p>
    <w:p w:rsidR="00237907" w:rsidRPr="007B2F61" w:rsidRDefault="00237907" w:rsidP="00237907">
      <w:pPr>
        <w:spacing w:after="0" w:line="240" w:lineRule="auto"/>
        <w:ind w:firstLine="709"/>
        <w:contextualSpacing/>
        <w:jc w:val="center"/>
        <w:rPr>
          <w:rFonts w:ascii="Times New Roman" w:hAnsi="Times New Roman" w:cs="Times New Roman"/>
          <w:caps/>
        </w:rPr>
      </w:pPr>
      <w:r>
        <w:rPr>
          <w:rFonts w:ascii="Times New Roman" w:hAnsi="Times New Roman" w:cs="Times New Roman"/>
          <w:caps/>
        </w:rPr>
        <w:t>СПЕЦИФИКАЦИЯ ТОВАРА</w:t>
      </w:r>
    </w:p>
    <w:p w:rsidR="00237907" w:rsidRDefault="00237907" w:rsidP="00237907">
      <w:pPr>
        <w:spacing w:after="0" w:line="240" w:lineRule="auto"/>
        <w:ind w:firstLine="709"/>
        <w:contextualSpacing/>
        <w:rPr>
          <w:rFonts w:ascii="Times New Roman" w:hAnsi="Times New Roman" w:cs="Times New Roman"/>
          <w:caps/>
        </w:rPr>
      </w:pPr>
    </w:p>
    <w:tbl>
      <w:tblPr>
        <w:tblW w:w="10520" w:type="dxa"/>
        <w:tblInd w:w="93" w:type="dxa"/>
        <w:tblLook w:val="04A0"/>
      </w:tblPr>
      <w:tblGrid>
        <w:gridCol w:w="6548"/>
        <w:gridCol w:w="735"/>
        <w:gridCol w:w="840"/>
        <w:gridCol w:w="1106"/>
        <w:gridCol w:w="1291"/>
      </w:tblGrid>
      <w:tr w:rsidR="00AD5A95" w:rsidRPr="00AD5A95" w:rsidTr="003F7C23">
        <w:trPr>
          <w:trHeight w:val="315"/>
        </w:trPr>
        <w:tc>
          <w:tcPr>
            <w:tcW w:w="6548" w:type="dxa"/>
            <w:tcBorders>
              <w:top w:val="single" w:sz="4" w:space="0" w:color="auto"/>
              <w:left w:val="single" w:sz="4" w:space="0" w:color="auto"/>
              <w:bottom w:val="nil"/>
              <w:right w:val="single" w:sz="4" w:space="0" w:color="auto"/>
            </w:tcBorders>
            <w:shd w:val="clear" w:color="auto" w:fill="auto"/>
            <w:noWrap/>
            <w:vAlign w:val="center"/>
            <w:hideMark/>
          </w:tcPr>
          <w:p w:rsidR="00AD5A95" w:rsidRPr="00AD5A95" w:rsidRDefault="00AD5A95" w:rsidP="003F7C23">
            <w:pPr>
              <w:spacing w:after="0" w:line="240" w:lineRule="auto"/>
              <w:jc w:val="center"/>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Наименование и характеристики объекта закупки</w:t>
            </w:r>
          </w:p>
        </w:tc>
        <w:tc>
          <w:tcPr>
            <w:tcW w:w="735" w:type="dxa"/>
            <w:tcBorders>
              <w:top w:val="single" w:sz="4" w:space="0" w:color="auto"/>
              <w:left w:val="nil"/>
              <w:bottom w:val="nil"/>
              <w:right w:val="single" w:sz="4" w:space="0" w:color="auto"/>
            </w:tcBorders>
            <w:shd w:val="clear" w:color="auto" w:fill="auto"/>
            <w:noWrap/>
            <w:vAlign w:val="center"/>
            <w:hideMark/>
          </w:tcPr>
          <w:p w:rsidR="00AD5A95" w:rsidRPr="00AD5A95" w:rsidRDefault="00AD5A95" w:rsidP="003F7C23">
            <w:pPr>
              <w:spacing w:after="0" w:line="240" w:lineRule="auto"/>
              <w:jc w:val="center"/>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Кол-во</w:t>
            </w:r>
          </w:p>
        </w:tc>
        <w:tc>
          <w:tcPr>
            <w:tcW w:w="840" w:type="dxa"/>
            <w:tcBorders>
              <w:top w:val="single" w:sz="4" w:space="0" w:color="auto"/>
              <w:left w:val="nil"/>
              <w:bottom w:val="nil"/>
              <w:right w:val="nil"/>
            </w:tcBorders>
            <w:shd w:val="clear" w:color="auto" w:fill="auto"/>
            <w:noWrap/>
            <w:vAlign w:val="center"/>
            <w:hideMark/>
          </w:tcPr>
          <w:p w:rsidR="00AD5A95" w:rsidRPr="00AD5A95" w:rsidRDefault="00AD5A95" w:rsidP="003F7C23">
            <w:pPr>
              <w:spacing w:after="0" w:line="240" w:lineRule="auto"/>
              <w:jc w:val="center"/>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Ед. изм.</w:t>
            </w:r>
          </w:p>
        </w:tc>
        <w:tc>
          <w:tcPr>
            <w:tcW w:w="1106" w:type="dxa"/>
            <w:tcBorders>
              <w:top w:val="single" w:sz="4" w:space="0" w:color="auto"/>
              <w:left w:val="single" w:sz="4" w:space="0" w:color="auto"/>
              <w:bottom w:val="nil"/>
              <w:right w:val="single" w:sz="4" w:space="0" w:color="auto"/>
            </w:tcBorders>
            <w:shd w:val="clear" w:color="auto" w:fill="auto"/>
            <w:noWrap/>
            <w:vAlign w:val="center"/>
            <w:hideMark/>
          </w:tcPr>
          <w:p w:rsidR="00AD5A95" w:rsidRPr="00AD5A95" w:rsidRDefault="00AD5A95" w:rsidP="003F7C23">
            <w:pPr>
              <w:spacing w:after="0" w:line="240" w:lineRule="auto"/>
              <w:jc w:val="center"/>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Цена</w:t>
            </w:r>
          </w:p>
        </w:tc>
        <w:tc>
          <w:tcPr>
            <w:tcW w:w="1291" w:type="dxa"/>
            <w:tcBorders>
              <w:top w:val="single" w:sz="4" w:space="0" w:color="auto"/>
              <w:left w:val="nil"/>
              <w:bottom w:val="nil"/>
              <w:right w:val="single" w:sz="4" w:space="0" w:color="auto"/>
            </w:tcBorders>
            <w:shd w:val="clear" w:color="auto" w:fill="auto"/>
            <w:noWrap/>
            <w:vAlign w:val="center"/>
            <w:hideMark/>
          </w:tcPr>
          <w:p w:rsidR="00AD5A95" w:rsidRPr="00AD5A95" w:rsidRDefault="00AD5A95" w:rsidP="003F7C23">
            <w:pPr>
              <w:spacing w:after="0" w:line="240" w:lineRule="auto"/>
              <w:jc w:val="center"/>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Итого, руб.</w:t>
            </w:r>
          </w:p>
        </w:tc>
      </w:tr>
      <w:tr w:rsidR="00AD5A95" w:rsidRPr="00AD5A95" w:rsidTr="00AD5A95">
        <w:trPr>
          <w:trHeight w:val="53"/>
        </w:trPr>
        <w:tc>
          <w:tcPr>
            <w:tcW w:w="6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 xml:space="preserve">Тонер-картридж </w:t>
            </w:r>
            <w:proofErr w:type="spellStart"/>
            <w:r w:rsidRPr="00AD5A95">
              <w:rPr>
                <w:rFonts w:ascii="Times New Roman" w:eastAsia="Times New Roman" w:hAnsi="Times New Roman" w:cs="Times New Roman"/>
                <w:sz w:val="20"/>
                <w:szCs w:val="20"/>
              </w:rPr>
              <w:t>Samsung</w:t>
            </w:r>
            <w:proofErr w:type="spellEnd"/>
            <w:r w:rsidRPr="00AD5A95">
              <w:rPr>
                <w:rFonts w:ascii="Times New Roman" w:eastAsia="Times New Roman" w:hAnsi="Times New Roman" w:cs="Times New Roman"/>
                <w:sz w:val="20"/>
                <w:szCs w:val="20"/>
              </w:rPr>
              <w:t xml:space="preserve"> MLT-D203U SU917A черный оригинальный</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2</w:t>
            </w:r>
          </w:p>
        </w:tc>
        <w:tc>
          <w:tcPr>
            <w:tcW w:w="840" w:type="dxa"/>
            <w:tcBorders>
              <w:top w:val="single" w:sz="4" w:space="0" w:color="auto"/>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proofErr w:type="spellStart"/>
            <w:proofErr w:type="gramStart"/>
            <w:r w:rsidRPr="00AD5A95">
              <w:rPr>
                <w:rFonts w:ascii="Times New Roman" w:eastAsia="Times New Roman" w:hAnsi="Times New Roman" w:cs="Times New Roman"/>
                <w:sz w:val="20"/>
                <w:szCs w:val="20"/>
              </w:rPr>
              <w:t>шт</w:t>
            </w:r>
            <w:proofErr w:type="spellEnd"/>
            <w:proofErr w:type="gramEnd"/>
          </w:p>
        </w:tc>
        <w:tc>
          <w:tcPr>
            <w:tcW w:w="1106" w:type="dxa"/>
            <w:tcBorders>
              <w:top w:val="single" w:sz="4" w:space="0" w:color="auto"/>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7 980,00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15 960,00</w:t>
            </w:r>
          </w:p>
        </w:tc>
      </w:tr>
      <w:tr w:rsidR="00AD5A95" w:rsidRPr="00AD5A95" w:rsidTr="00AD5A95">
        <w:trPr>
          <w:trHeight w:val="53"/>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 xml:space="preserve">Тонер-картридж </w:t>
            </w:r>
            <w:proofErr w:type="spellStart"/>
            <w:r w:rsidRPr="00AD5A95">
              <w:rPr>
                <w:rFonts w:ascii="Times New Roman" w:eastAsia="Times New Roman" w:hAnsi="Times New Roman" w:cs="Times New Roman"/>
                <w:sz w:val="20"/>
                <w:szCs w:val="20"/>
              </w:rPr>
              <w:t>Kyocera</w:t>
            </w:r>
            <w:proofErr w:type="spellEnd"/>
            <w:r w:rsidRPr="00AD5A95">
              <w:rPr>
                <w:rFonts w:ascii="Times New Roman" w:eastAsia="Times New Roman" w:hAnsi="Times New Roman" w:cs="Times New Roman"/>
                <w:sz w:val="20"/>
                <w:szCs w:val="20"/>
              </w:rPr>
              <w:t xml:space="preserve"> TK-3130 черный</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6</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proofErr w:type="spellStart"/>
            <w:proofErr w:type="gramStart"/>
            <w:r w:rsidRPr="00AD5A95">
              <w:rPr>
                <w:rFonts w:ascii="Times New Roman" w:eastAsia="Times New Roman" w:hAnsi="Times New Roman" w:cs="Times New Roman"/>
                <w:sz w:val="20"/>
                <w:szCs w:val="20"/>
              </w:rPr>
              <w:t>шт</w:t>
            </w:r>
            <w:proofErr w:type="spellEnd"/>
            <w:proofErr w:type="gramEnd"/>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7 110,00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42 660,00</w:t>
            </w:r>
          </w:p>
        </w:tc>
      </w:tr>
      <w:tr w:rsidR="00AD5A95" w:rsidRPr="00AD5A95" w:rsidTr="00AD5A95">
        <w:trPr>
          <w:trHeight w:val="53"/>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Картридж лазерный HP 90X CE390X черный повышенной емкости оригинальный</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12</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proofErr w:type="spellStart"/>
            <w:proofErr w:type="gramStart"/>
            <w:r w:rsidRPr="00AD5A95">
              <w:rPr>
                <w:rFonts w:ascii="Times New Roman" w:eastAsia="Times New Roman" w:hAnsi="Times New Roman" w:cs="Times New Roman"/>
                <w:sz w:val="20"/>
                <w:szCs w:val="20"/>
              </w:rPr>
              <w:t>шт</w:t>
            </w:r>
            <w:proofErr w:type="spellEnd"/>
            <w:proofErr w:type="gramEnd"/>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9 410,00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112 920,00</w:t>
            </w:r>
          </w:p>
        </w:tc>
      </w:tr>
      <w:tr w:rsidR="00AD5A95" w:rsidRPr="00AD5A95" w:rsidTr="00AD5A95">
        <w:trPr>
          <w:trHeight w:val="53"/>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Картридж лазерный HP 64A CC364A черный оригинальный</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2</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proofErr w:type="spellStart"/>
            <w:proofErr w:type="gramStart"/>
            <w:r w:rsidRPr="00AD5A95">
              <w:rPr>
                <w:rFonts w:ascii="Times New Roman" w:eastAsia="Times New Roman" w:hAnsi="Times New Roman" w:cs="Times New Roman"/>
                <w:sz w:val="20"/>
                <w:szCs w:val="20"/>
              </w:rPr>
              <w:t>шт</w:t>
            </w:r>
            <w:proofErr w:type="spellEnd"/>
            <w:proofErr w:type="gramEnd"/>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7 980,00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15 960,00</w:t>
            </w:r>
          </w:p>
        </w:tc>
      </w:tr>
      <w:tr w:rsidR="00AD5A95" w:rsidRPr="00AD5A95" w:rsidTr="00AD5A95">
        <w:trPr>
          <w:trHeight w:val="53"/>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 xml:space="preserve">180509 Картридж </w:t>
            </w:r>
            <w:proofErr w:type="spellStart"/>
            <w:r w:rsidRPr="00AD5A95">
              <w:rPr>
                <w:rFonts w:ascii="Times New Roman" w:eastAsia="Times New Roman" w:hAnsi="Times New Roman" w:cs="Times New Roman"/>
                <w:sz w:val="20"/>
                <w:szCs w:val="20"/>
              </w:rPr>
              <w:t>Canon</w:t>
            </w:r>
            <w:proofErr w:type="spellEnd"/>
            <w:r w:rsidRPr="00AD5A95">
              <w:rPr>
                <w:rFonts w:ascii="Times New Roman" w:eastAsia="Times New Roman" w:hAnsi="Times New Roman" w:cs="Times New Roman"/>
                <w:sz w:val="20"/>
                <w:szCs w:val="20"/>
              </w:rPr>
              <w:t xml:space="preserve"> 719 3479B002, черный для </w:t>
            </w:r>
            <w:proofErr w:type="spellStart"/>
            <w:r w:rsidRPr="00AD5A95">
              <w:rPr>
                <w:rFonts w:ascii="Times New Roman" w:eastAsia="Times New Roman" w:hAnsi="Times New Roman" w:cs="Times New Roman"/>
                <w:sz w:val="20"/>
                <w:szCs w:val="20"/>
              </w:rPr>
              <w:t>Canon</w:t>
            </w:r>
            <w:proofErr w:type="spellEnd"/>
            <w:r w:rsidRPr="00AD5A95">
              <w:rPr>
                <w:rFonts w:ascii="Times New Roman" w:eastAsia="Times New Roman" w:hAnsi="Times New Roman" w:cs="Times New Roman"/>
                <w:sz w:val="20"/>
                <w:szCs w:val="20"/>
              </w:rPr>
              <w:t xml:space="preserve"> </w:t>
            </w:r>
            <w:proofErr w:type="spellStart"/>
            <w:r w:rsidRPr="00AD5A95">
              <w:rPr>
                <w:rFonts w:ascii="Times New Roman" w:eastAsia="Times New Roman" w:hAnsi="Times New Roman" w:cs="Times New Roman"/>
                <w:sz w:val="20"/>
                <w:szCs w:val="20"/>
              </w:rPr>
              <w:t>i-SENSYS</w:t>
            </w:r>
            <w:proofErr w:type="spellEnd"/>
            <w:r w:rsidRPr="00AD5A95">
              <w:rPr>
                <w:rFonts w:ascii="Times New Roman" w:eastAsia="Times New Roman" w:hAnsi="Times New Roman" w:cs="Times New Roman"/>
                <w:sz w:val="20"/>
                <w:szCs w:val="20"/>
              </w:rPr>
              <w:t xml:space="preserve"> LBP6300dn/LBP6310dn/LBP6650dn, MF-5840/5880/5940/5980/6140</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26</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Штука</w:t>
            </w:r>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3 780,00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98 280,00</w:t>
            </w:r>
          </w:p>
        </w:tc>
      </w:tr>
      <w:tr w:rsidR="00AD5A95" w:rsidRPr="00AD5A95" w:rsidTr="00AD5A95">
        <w:trPr>
          <w:trHeight w:val="57"/>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 xml:space="preserve">108R00909 Тонер-картридж </w:t>
            </w:r>
            <w:proofErr w:type="spellStart"/>
            <w:r w:rsidRPr="00AD5A95">
              <w:rPr>
                <w:rFonts w:ascii="Times New Roman" w:eastAsia="Times New Roman" w:hAnsi="Times New Roman" w:cs="Times New Roman"/>
                <w:sz w:val="20"/>
                <w:szCs w:val="20"/>
              </w:rPr>
              <w:t>Xerox</w:t>
            </w:r>
            <w:proofErr w:type="spellEnd"/>
            <w:r w:rsidRPr="00AD5A95">
              <w:rPr>
                <w:rFonts w:ascii="Times New Roman" w:eastAsia="Times New Roman" w:hAnsi="Times New Roman" w:cs="Times New Roman"/>
                <w:sz w:val="20"/>
                <w:szCs w:val="20"/>
              </w:rPr>
              <w:t xml:space="preserve"> 108R00909  для </w:t>
            </w:r>
            <w:proofErr w:type="spellStart"/>
            <w:r w:rsidRPr="00AD5A95">
              <w:rPr>
                <w:rFonts w:ascii="Times New Roman" w:eastAsia="Times New Roman" w:hAnsi="Times New Roman" w:cs="Times New Roman"/>
                <w:sz w:val="20"/>
                <w:szCs w:val="20"/>
              </w:rPr>
              <w:t>Xerox</w:t>
            </w:r>
            <w:proofErr w:type="spellEnd"/>
            <w:r w:rsidRPr="00AD5A95">
              <w:rPr>
                <w:rFonts w:ascii="Times New Roman" w:eastAsia="Times New Roman" w:hAnsi="Times New Roman" w:cs="Times New Roman"/>
                <w:sz w:val="20"/>
                <w:szCs w:val="20"/>
              </w:rPr>
              <w:t xml:space="preserve"> </w:t>
            </w:r>
            <w:proofErr w:type="spellStart"/>
            <w:r w:rsidRPr="00AD5A95">
              <w:rPr>
                <w:rFonts w:ascii="Times New Roman" w:eastAsia="Times New Roman" w:hAnsi="Times New Roman" w:cs="Times New Roman"/>
                <w:sz w:val="20"/>
                <w:szCs w:val="20"/>
              </w:rPr>
              <w:t>WorkCentre</w:t>
            </w:r>
            <w:proofErr w:type="spellEnd"/>
            <w:r w:rsidRPr="00AD5A95">
              <w:rPr>
                <w:rFonts w:ascii="Times New Roman" w:eastAsia="Times New Roman" w:hAnsi="Times New Roman" w:cs="Times New Roman"/>
                <w:sz w:val="20"/>
                <w:szCs w:val="20"/>
              </w:rPr>
              <w:t xml:space="preserve"> 5019, 5021</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2</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Штука</w:t>
            </w:r>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4 340,00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8 680,00</w:t>
            </w:r>
          </w:p>
        </w:tc>
      </w:tr>
      <w:tr w:rsidR="00AD5A95" w:rsidRPr="00AD5A95" w:rsidTr="00AD5A95">
        <w:trPr>
          <w:trHeight w:val="315"/>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CF283X Картридж для HP CF283X черный</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4</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proofErr w:type="spellStart"/>
            <w:proofErr w:type="gramStart"/>
            <w:r w:rsidRPr="00AD5A95">
              <w:rPr>
                <w:rFonts w:ascii="Times New Roman" w:eastAsia="Times New Roman" w:hAnsi="Times New Roman" w:cs="Times New Roman"/>
                <w:sz w:val="20"/>
                <w:szCs w:val="20"/>
              </w:rPr>
              <w:t>шт</w:t>
            </w:r>
            <w:proofErr w:type="spellEnd"/>
            <w:proofErr w:type="gramEnd"/>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3 990,00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15 960,00</w:t>
            </w:r>
          </w:p>
        </w:tc>
      </w:tr>
      <w:tr w:rsidR="00AD5A95" w:rsidRPr="00AD5A95" w:rsidTr="00AD5A95">
        <w:trPr>
          <w:trHeight w:val="53"/>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309090 Картри</w:t>
            </w:r>
            <w:proofErr w:type="gramStart"/>
            <w:r w:rsidRPr="00AD5A95">
              <w:rPr>
                <w:rFonts w:ascii="Times New Roman" w:eastAsia="Times New Roman" w:hAnsi="Times New Roman" w:cs="Times New Roman"/>
                <w:sz w:val="20"/>
                <w:szCs w:val="20"/>
              </w:rPr>
              <w:t>дж стр</w:t>
            </w:r>
            <w:proofErr w:type="gramEnd"/>
            <w:r w:rsidRPr="00AD5A95">
              <w:rPr>
                <w:rFonts w:ascii="Times New Roman" w:eastAsia="Times New Roman" w:hAnsi="Times New Roman" w:cs="Times New Roman"/>
                <w:sz w:val="20"/>
                <w:szCs w:val="20"/>
              </w:rPr>
              <w:t>уйный HP 933XL CN054AE, голубой</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7</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Штука</w:t>
            </w:r>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1 830,00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12 810,00</w:t>
            </w:r>
          </w:p>
        </w:tc>
      </w:tr>
      <w:tr w:rsidR="00AD5A95" w:rsidRPr="00AD5A95" w:rsidTr="00AD5A95">
        <w:trPr>
          <w:trHeight w:val="53"/>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309089 Картри</w:t>
            </w:r>
            <w:proofErr w:type="gramStart"/>
            <w:r w:rsidRPr="00AD5A95">
              <w:rPr>
                <w:rFonts w:ascii="Times New Roman" w:eastAsia="Times New Roman" w:hAnsi="Times New Roman" w:cs="Times New Roman"/>
                <w:sz w:val="20"/>
                <w:szCs w:val="20"/>
              </w:rPr>
              <w:t>дж стр</w:t>
            </w:r>
            <w:proofErr w:type="gramEnd"/>
            <w:r w:rsidRPr="00AD5A95">
              <w:rPr>
                <w:rFonts w:ascii="Times New Roman" w:eastAsia="Times New Roman" w:hAnsi="Times New Roman" w:cs="Times New Roman"/>
                <w:sz w:val="20"/>
                <w:szCs w:val="20"/>
              </w:rPr>
              <w:t>уйный HP 932XL CN053AE, черный</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Штука</w:t>
            </w:r>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3 440,00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10 320,00</w:t>
            </w:r>
          </w:p>
        </w:tc>
      </w:tr>
      <w:tr w:rsidR="00AD5A95" w:rsidRPr="00AD5A95" w:rsidTr="00AD5A95">
        <w:trPr>
          <w:trHeight w:val="53"/>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309091 Картри</w:t>
            </w:r>
            <w:proofErr w:type="gramStart"/>
            <w:r w:rsidRPr="00AD5A95">
              <w:rPr>
                <w:rFonts w:ascii="Times New Roman" w:eastAsia="Times New Roman" w:hAnsi="Times New Roman" w:cs="Times New Roman"/>
                <w:sz w:val="20"/>
                <w:szCs w:val="20"/>
              </w:rPr>
              <w:t>дж стр</w:t>
            </w:r>
            <w:proofErr w:type="gramEnd"/>
            <w:r w:rsidRPr="00AD5A95">
              <w:rPr>
                <w:rFonts w:ascii="Times New Roman" w:eastAsia="Times New Roman" w:hAnsi="Times New Roman" w:cs="Times New Roman"/>
                <w:sz w:val="20"/>
                <w:szCs w:val="20"/>
              </w:rPr>
              <w:t>уйный HP 933XL CN055AE, пурпурный</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Штука</w:t>
            </w:r>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1 830,00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5 490,00</w:t>
            </w:r>
          </w:p>
        </w:tc>
      </w:tr>
      <w:tr w:rsidR="00AD5A95" w:rsidRPr="00AD5A95" w:rsidTr="00AD5A95">
        <w:trPr>
          <w:trHeight w:val="53"/>
        </w:trPr>
        <w:tc>
          <w:tcPr>
            <w:tcW w:w="6548"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both"/>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309092 Картри</w:t>
            </w:r>
            <w:proofErr w:type="gramStart"/>
            <w:r w:rsidRPr="00AD5A95">
              <w:rPr>
                <w:rFonts w:ascii="Times New Roman" w:eastAsia="Times New Roman" w:hAnsi="Times New Roman" w:cs="Times New Roman"/>
                <w:sz w:val="20"/>
                <w:szCs w:val="20"/>
              </w:rPr>
              <w:t>дж стр</w:t>
            </w:r>
            <w:proofErr w:type="gramEnd"/>
            <w:r w:rsidRPr="00AD5A95">
              <w:rPr>
                <w:rFonts w:ascii="Times New Roman" w:eastAsia="Times New Roman" w:hAnsi="Times New Roman" w:cs="Times New Roman"/>
                <w:sz w:val="20"/>
                <w:szCs w:val="20"/>
              </w:rPr>
              <w:t>уйный HP 933XL CN056AE, желтый</w:t>
            </w:r>
          </w:p>
        </w:tc>
        <w:tc>
          <w:tcPr>
            <w:tcW w:w="735"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Штука</w:t>
            </w:r>
          </w:p>
        </w:tc>
        <w:tc>
          <w:tcPr>
            <w:tcW w:w="1106"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1 830,00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5 490,00</w:t>
            </w:r>
          </w:p>
        </w:tc>
      </w:tr>
      <w:tr w:rsidR="00AD5A95" w:rsidRPr="00AD5A95" w:rsidTr="00AD5A95">
        <w:trPr>
          <w:trHeight w:val="315"/>
        </w:trPr>
        <w:tc>
          <w:tcPr>
            <w:tcW w:w="6548" w:type="dxa"/>
            <w:tcBorders>
              <w:top w:val="nil"/>
              <w:left w:val="single" w:sz="4" w:space="0" w:color="auto"/>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 </w:t>
            </w:r>
          </w:p>
        </w:tc>
        <w:tc>
          <w:tcPr>
            <w:tcW w:w="735"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 </w:t>
            </w:r>
          </w:p>
        </w:tc>
        <w:tc>
          <w:tcPr>
            <w:tcW w:w="840" w:type="dxa"/>
            <w:tcBorders>
              <w:top w:val="nil"/>
              <w:left w:val="nil"/>
              <w:bottom w:val="single" w:sz="4" w:space="0" w:color="auto"/>
              <w:right w:val="nil"/>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Всего</w:t>
            </w:r>
          </w:p>
        </w:tc>
        <w:tc>
          <w:tcPr>
            <w:tcW w:w="1291"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344 530,00</w:t>
            </w:r>
          </w:p>
        </w:tc>
      </w:tr>
      <w:tr w:rsidR="00AD5A95" w:rsidRPr="00AD5A95" w:rsidTr="00AD5A95">
        <w:trPr>
          <w:trHeight w:val="315"/>
        </w:trPr>
        <w:tc>
          <w:tcPr>
            <w:tcW w:w="92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i/>
                <w:iCs/>
                <w:sz w:val="20"/>
                <w:szCs w:val="20"/>
              </w:rPr>
            </w:pPr>
            <w:r w:rsidRPr="00AD5A95">
              <w:rPr>
                <w:rFonts w:ascii="Times New Roman" w:eastAsia="Times New Roman" w:hAnsi="Times New Roman" w:cs="Times New Roman"/>
                <w:i/>
                <w:iCs/>
                <w:sz w:val="20"/>
                <w:szCs w:val="20"/>
              </w:rPr>
              <w:t>В том числе НДС</w:t>
            </w:r>
          </w:p>
        </w:tc>
        <w:tc>
          <w:tcPr>
            <w:tcW w:w="1291"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Без НДС</w:t>
            </w:r>
          </w:p>
        </w:tc>
      </w:tr>
      <w:tr w:rsidR="00AD5A95" w:rsidRPr="00AD5A95" w:rsidTr="00AD5A95">
        <w:trPr>
          <w:trHeight w:val="315"/>
        </w:trPr>
        <w:tc>
          <w:tcPr>
            <w:tcW w:w="92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Итого</w:t>
            </w:r>
          </w:p>
        </w:tc>
        <w:tc>
          <w:tcPr>
            <w:tcW w:w="1291" w:type="dxa"/>
            <w:tcBorders>
              <w:top w:val="nil"/>
              <w:left w:val="nil"/>
              <w:bottom w:val="single" w:sz="4" w:space="0" w:color="auto"/>
              <w:right w:val="single" w:sz="4" w:space="0" w:color="auto"/>
            </w:tcBorders>
            <w:shd w:val="clear" w:color="auto" w:fill="auto"/>
            <w:noWrap/>
            <w:vAlign w:val="bottom"/>
            <w:hideMark/>
          </w:tcPr>
          <w:p w:rsidR="00AD5A95" w:rsidRPr="00AD5A95" w:rsidRDefault="00AD5A95" w:rsidP="00AD5A95">
            <w:pPr>
              <w:spacing w:after="0" w:line="240" w:lineRule="auto"/>
              <w:jc w:val="right"/>
              <w:rPr>
                <w:rFonts w:ascii="Times New Roman" w:eastAsia="Times New Roman" w:hAnsi="Times New Roman" w:cs="Times New Roman"/>
                <w:sz w:val="20"/>
                <w:szCs w:val="20"/>
              </w:rPr>
            </w:pPr>
            <w:r w:rsidRPr="00AD5A95">
              <w:rPr>
                <w:rFonts w:ascii="Times New Roman" w:eastAsia="Times New Roman" w:hAnsi="Times New Roman" w:cs="Times New Roman"/>
                <w:sz w:val="20"/>
                <w:szCs w:val="20"/>
              </w:rPr>
              <w:t>344 530</w:t>
            </w:r>
          </w:p>
        </w:tc>
      </w:tr>
    </w:tbl>
    <w:p w:rsidR="00237907" w:rsidRPr="007B2F61" w:rsidRDefault="00237907" w:rsidP="00237907">
      <w:pPr>
        <w:pStyle w:val="a6"/>
        <w:widowControl w:val="0"/>
        <w:numPr>
          <w:ilvl w:val="0"/>
          <w:numId w:val="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7B2F61">
        <w:rPr>
          <w:rFonts w:ascii="Times New Roman" w:hAnsi="Times New Roman" w:cs="Times New Roman"/>
        </w:rPr>
        <w:t xml:space="preserve">Расходные материалы для оргтехники  (картриджи) должны быть новыми, </w:t>
      </w:r>
      <w:bookmarkStart w:id="0" w:name="OLE_LINK3"/>
      <w:bookmarkStart w:id="1" w:name="OLE_LINK4"/>
      <w:r w:rsidRPr="007B2F61">
        <w:rPr>
          <w:rFonts w:ascii="Times New Roman" w:hAnsi="Times New Roman" w:cs="Times New Roman"/>
        </w:rPr>
        <w:t>оригинальными (под оригинальными понимаются расходные материалы, изготовленные производителем оборудования.</w:t>
      </w:r>
      <w:proofErr w:type="gramEnd"/>
      <w:r w:rsidRPr="007B2F61">
        <w:rPr>
          <w:rFonts w:ascii="Times New Roman" w:hAnsi="Times New Roman" w:cs="Times New Roman"/>
        </w:rPr>
        <w:t xml:space="preserve"> Расходные материалы должны быть производства компаний: </w:t>
      </w:r>
      <w:proofErr w:type="spellStart"/>
      <w:r w:rsidRPr="007B2F61">
        <w:rPr>
          <w:rFonts w:ascii="Times New Roman" w:hAnsi="Times New Roman" w:cs="Times New Roman"/>
        </w:rPr>
        <w:t>Hewlett</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Packard</w:t>
      </w:r>
      <w:bookmarkEnd w:id="0"/>
      <w:bookmarkEnd w:id="1"/>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Xerox</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Kyocera</w:t>
      </w:r>
      <w:proofErr w:type="spellEnd"/>
      <w:r w:rsidRPr="007B2F61">
        <w:rPr>
          <w:rFonts w:ascii="Times New Roman" w:hAnsi="Times New Roman" w:cs="Times New Roman"/>
        </w:rPr>
        <w:t xml:space="preserve">, </w:t>
      </w:r>
      <w:proofErr w:type="spellStart"/>
      <w:r w:rsidRPr="007B2F61">
        <w:rPr>
          <w:rFonts w:ascii="Times New Roman" w:hAnsi="Times New Roman" w:cs="Times New Roman"/>
        </w:rPr>
        <w:t>Canon</w:t>
      </w:r>
      <w:proofErr w:type="spellEnd"/>
      <w:r w:rsidRPr="007B2F61">
        <w:rPr>
          <w:rFonts w:ascii="Times New Roman" w:hAnsi="Times New Roman" w:cs="Times New Roman"/>
        </w:rPr>
        <w:t xml:space="preserve">. Поставка совместимых и «условно совместимых», восстановленных и/или </w:t>
      </w:r>
      <w:proofErr w:type="spellStart"/>
      <w:r w:rsidRPr="007B2F61">
        <w:rPr>
          <w:rFonts w:ascii="Times New Roman" w:hAnsi="Times New Roman" w:cs="Times New Roman"/>
        </w:rPr>
        <w:t>перезаправленных</w:t>
      </w:r>
      <w:proofErr w:type="spellEnd"/>
      <w:r w:rsidRPr="007B2F61">
        <w:rPr>
          <w:rFonts w:ascii="Times New Roman" w:hAnsi="Times New Roman" w:cs="Times New Roman"/>
        </w:rPr>
        <w:t xml:space="preserve"> картриджей, а также поставка контрафактной продукции (т.е. завезенной на территорию Российской Федерации не через официальных дистрибьюторов) не допускается. Заказчик оставляет за собой право провести экспертизу расходных материалов на предмет их оригинальности в авторизованных сервисных центрах. Выявление экспертизой не оригинальности расходных материалов по одному из предлагаемых к поставке товаров, влечет за собой возврат всей партии и является основанием для расторжения контракта в судебном порядке. Картриджи должны обеспечивать качественную печать на всех материалах, предусмотренных для использования в указанных принтерах.</w:t>
      </w:r>
    </w:p>
    <w:p w:rsidR="00237907" w:rsidRPr="007B2F61" w:rsidRDefault="00237907" w:rsidP="00237907">
      <w:pPr>
        <w:pStyle w:val="a6"/>
        <w:widowControl w:val="0"/>
        <w:numPr>
          <w:ilvl w:val="0"/>
          <w:numId w:val="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Картриджи, предлагаемые к поставке, должны быть заводского производства,  не должны содержать восстановленных элементов и не бывшими в употреблении (в том числе для целей тестирования), должны находиться в заводской упаковке производителя.</w:t>
      </w:r>
    </w:p>
    <w:p w:rsidR="00237907" w:rsidRPr="007B2F61" w:rsidRDefault="00237907" w:rsidP="00237907">
      <w:pPr>
        <w:pStyle w:val="a6"/>
        <w:widowControl w:val="0"/>
        <w:numPr>
          <w:ilvl w:val="0"/>
          <w:numId w:val="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 xml:space="preserve">Гарантийный срок хранения на поставляемые расходные материалы не может быть менее 12 месяцев </w:t>
      </w:r>
      <w:proofErr w:type="gramStart"/>
      <w:r w:rsidRPr="007B2F61">
        <w:rPr>
          <w:rFonts w:ascii="Times New Roman" w:hAnsi="Times New Roman" w:cs="Times New Roman"/>
        </w:rPr>
        <w:t>с даты поставки</w:t>
      </w:r>
      <w:proofErr w:type="gramEnd"/>
      <w:r w:rsidRPr="007B2F61">
        <w:rPr>
          <w:rFonts w:ascii="Times New Roman" w:hAnsi="Times New Roman" w:cs="Times New Roman"/>
        </w:rPr>
        <w:t xml:space="preserve"> товара.</w:t>
      </w:r>
    </w:p>
    <w:p w:rsidR="00237907" w:rsidRPr="007B2F61" w:rsidRDefault="00237907" w:rsidP="00237907">
      <w:pPr>
        <w:pStyle w:val="a6"/>
        <w:widowControl w:val="0"/>
        <w:numPr>
          <w:ilvl w:val="0"/>
          <w:numId w:val="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 xml:space="preserve">Поставляемые расходные материалы не должны иметь дефектов, связанных с конструкцией, материалами или работой по их изготовлению. </w:t>
      </w:r>
    </w:p>
    <w:p w:rsidR="00237907" w:rsidRPr="007B2F61" w:rsidRDefault="00237907" w:rsidP="00237907">
      <w:pPr>
        <w:pStyle w:val="a6"/>
        <w:widowControl w:val="0"/>
        <w:numPr>
          <w:ilvl w:val="0"/>
          <w:numId w:val="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Корпус картриджа не должен иметь потертостей, царапин, сколов и следов вскрытия.</w:t>
      </w:r>
    </w:p>
    <w:p w:rsidR="00237907" w:rsidRPr="007B2F61" w:rsidRDefault="00237907" w:rsidP="00237907">
      <w:pPr>
        <w:pStyle w:val="a6"/>
        <w:widowControl w:val="0"/>
        <w:numPr>
          <w:ilvl w:val="0"/>
          <w:numId w:val="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Расходные материалы должны быть отгружены в надёжной упаковке, обеспечивающей их сохранность и качество при транспортировке.</w:t>
      </w:r>
    </w:p>
    <w:p w:rsidR="00237907" w:rsidRPr="007B2F61" w:rsidRDefault="00237907" w:rsidP="00237907">
      <w:pPr>
        <w:pStyle w:val="a6"/>
        <w:widowControl w:val="0"/>
        <w:numPr>
          <w:ilvl w:val="0"/>
          <w:numId w:val="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 xml:space="preserve">Каждый картридж должен быть упакован в отдельную картонную коробку, на которой должна быть указана модель картриджа.  </w:t>
      </w:r>
    </w:p>
    <w:p w:rsidR="00237907" w:rsidRPr="007B2F61" w:rsidRDefault="00237907" w:rsidP="00237907">
      <w:pPr>
        <w:pStyle w:val="a6"/>
        <w:widowControl w:val="0"/>
        <w:numPr>
          <w:ilvl w:val="0"/>
          <w:numId w:val="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Поставляемые расходные материалы должны быть свободны от любых прав третьих лиц.</w:t>
      </w:r>
    </w:p>
    <w:p w:rsidR="00237907" w:rsidRPr="007B2F61" w:rsidRDefault="00237907" w:rsidP="00237907">
      <w:pPr>
        <w:pStyle w:val="a6"/>
        <w:widowControl w:val="0"/>
        <w:numPr>
          <w:ilvl w:val="0"/>
          <w:numId w:val="2"/>
        </w:numPr>
        <w:tabs>
          <w:tab w:val="left" w:pos="993"/>
        </w:tabs>
        <w:overflowPunct w:val="0"/>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Поставка Картриджей осуществляется частями на основании заявок Заказчика.</w:t>
      </w:r>
    </w:p>
    <w:p w:rsidR="00237907" w:rsidRPr="007B2F61" w:rsidRDefault="00237907" w:rsidP="00237907">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7B2F61">
        <w:rPr>
          <w:rFonts w:ascii="Times New Roman" w:hAnsi="Times New Roman" w:cs="Times New Roman"/>
        </w:rPr>
        <w:t xml:space="preserve">Максимальный срок поставки отдельной партии товара </w:t>
      </w:r>
      <w:r>
        <w:rPr>
          <w:rFonts w:ascii="Times New Roman" w:hAnsi="Times New Roman" w:cs="Times New Roman"/>
        </w:rPr>
        <w:t>2</w:t>
      </w:r>
      <w:r w:rsidRPr="007B2F61">
        <w:rPr>
          <w:rFonts w:ascii="Times New Roman" w:hAnsi="Times New Roman" w:cs="Times New Roman"/>
        </w:rPr>
        <w:t xml:space="preserve"> (</w:t>
      </w:r>
      <w:r>
        <w:rPr>
          <w:rFonts w:ascii="Times New Roman" w:hAnsi="Times New Roman" w:cs="Times New Roman"/>
        </w:rPr>
        <w:t>двух</w:t>
      </w:r>
      <w:r w:rsidRPr="007B2F61">
        <w:rPr>
          <w:rFonts w:ascii="Times New Roman" w:hAnsi="Times New Roman" w:cs="Times New Roman"/>
        </w:rPr>
        <w:t>) рабочих дня с момента</w:t>
      </w:r>
      <w:r>
        <w:rPr>
          <w:rFonts w:ascii="Times New Roman" w:hAnsi="Times New Roman" w:cs="Times New Roman"/>
        </w:rPr>
        <w:t xml:space="preserve"> поступления</w:t>
      </w:r>
      <w:r w:rsidRPr="007B2F61">
        <w:rPr>
          <w:rFonts w:ascii="Times New Roman" w:hAnsi="Times New Roman" w:cs="Times New Roman"/>
        </w:rPr>
        <w:t xml:space="preserve"> заявки от Заказчика.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103"/>
      </w:tblGrid>
      <w:tr w:rsidR="00237907" w:rsidRPr="008E7821" w:rsidTr="0018039C">
        <w:tc>
          <w:tcPr>
            <w:tcW w:w="5495" w:type="dxa"/>
          </w:tcPr>
          <w:p w:rsidR="00237907" w:rsidRPr="008B5036" w:rsidRDefault="00237907" w:rsidP="0018039C">
            <w:pPr>
              <w:widowControl w:val="0"/>
              <w:tabs>
                <w:tab w:val="left" w:pos="1020"/>
              </w:tabs>
              <w:autoSpaceDE w:val="0"/>
              <w:autoSpaceDN w:val="0"/>
              <w:adjustRightInd w:val="0"/>
              <w:rPr>
                <w:rFonts w:ascii="Times New Roman" w:hAnsi="Times New Roman" w:cs="Times New Roman"/>
                <w:color w:val="000000"/>
              </w:rPr>
            </w:pPr>
          </w:p>
          <w:p w:rsidR="00237907" w:rsidRPr="008B5036" w:rsidRDefault="00237907" w:rsidP="0018039C">
            <w:pPr>
              <w:widowControl w:val="0"/>
              <w:tabs>
                <w:tab w:val="left" w:pos="1020"/>
              </w:tabs>
              <w:autoSpaceDE w:val="0"/>
              <w:autoSpaceDN w:val="0"/>
              <w:adjustRightInd w:val="0"/>
              <w:rPr>
                <w:rFonts w:ascii="Times New Roman" w:eastAsia="Times New Roman" w:hAnsi="Times New Roman" w:cs="Times New Roman"/>
              </w:rPr>
            </w:pPr>
            <w:r w:rsidRPr="008E7821">
              <w:rPr>
                <w:rFonts w:ascii="Times New Roman" w:eastAsia="Times New Roman" w:hAnsi="Times New Roman" w:cs="Times New Roman"/>
              </w:rPr>
              <w:t>Заказчик</w:t>
            </w:r>
          </w:p>
          <w:p w:rsidR="00237907" w:rsidRPr="008B5036" w:rsidRDefault="00237907" w:rsidP="0018039C">
            <w:pPr>
              <w:widowControl w:val="0"/>
              <w:tabs>
                <w:tab w:val="left" w:pos="1020"/>
              </w:tabs>
              <w:autoSpaceDE w:val="0"/>
              <w:autoSpaceDN w:val="0"/>
              <w:adjustRightInd w:val="0"/>
              <w:rPr>
                <w:rFonts w:ascii="Times New Roman" w:hAnsi="Times New Roman" w:cs="Times New Roman"/>
                <w:color w:val="000000"/>
              </w:rPr>
            </w:pPr>
            <w:r w:rsidRPr="008B5036">
              <w:rPr>
                <w:rFonts w:ascii="Times New Roman" w:eastAsia="Times New Roman" w:hAnsi="Times New Roman" w:cs="Times New Roman"/>
              </w:rPr>
              <w:t xml:space="preserve"> </w:t>
            </w:r>
            <w:r w:rsidRPr="008B5036">
              <w:rPr>
                <w:rFonts w:ascii="Times New Roman" w:eastAsia="Times New Roman" w:hAnsi="Times New Roman" w:cs="Times New Roman"/>
              </w:rPr>
              <w:tab/>
            </w:r>
          </w:p>
          <w:p w:rsidR="00237907" w:rsidRPr="008B5036" w:rsidRDefault="00237907" w:rsidP="0018039C">
            <w:pPr>
              <w:widowControl w:val="0"/>
              <w:tabs>
                <w:tab w:val="num" w:pos="567"/>
              </w:tabs>
              <w:rPr>
                <w:rFonts w:ascii="Times New Roman" w:eastAsia="Times New Roman" w:hAnsi="Times New Roman" w:cs="Times New Roman"/>
              </w:rPr>
            </w:pPr>
            <w:r w:rsidRPr="008B5036">
              <w:rPr>
                <w:rFonts w:ascii="Times New Roman" w:eastAsia="Times New Roman" w:hAnsi="Times New Roman" w:cs="Times New Roman"/>
              </w:rPr>
              <w:t>___________________/</w:t>
            </w:r>
            <w:r w:rsidR="008034AE" w:rsidRPr="008034AE">
              <w:rPr>
                <w:rFonts w:ascii="Times New Roman" w:eastAsia="Times New Roman" w:hAnsi="Times New Roman" w:cs="Times New Roman"/>
              </w:rPr>
              <w:t xml:space="preserve"> </w:t>
            </w:r>
            <w:r w:rsidR="001E6EC8" w:rsidRPr="008034AE">
              <w:rPr>
                <w:rFonts w:ascii="Times New Roman" w:eastAsia="Times New Roman" w:hAnsi="Times New Roman" w:cs="Times New Roman"/>
              </w:rPr>
              <w:t>Павлов М.А.</w:t>
            </w:r>
            <w:r w:rsidRPr="008B5036">
              <w:rPr>
                <w:rFonts w:ascii="Times New Roman" w:eastAsia="Times New Roman" w:hAnsi="Times New Roman" w:cs="Times New Roman"/>
              </w:rPr>
              <w:t xml:space="preserve">/  </w:t>
            </w:r>
          </w:p>
          <w:p w:rsidR="00237907" w:rsidRPr="008034AE" w:rsidRDefault="00237907" w:rsidP="0018039C">
            <w:pPr>
              <w:widowControl w:val="0"/>
              <w:tabs>
                <w:tab w:val="num" w:pos="567"/>
              </w:tabs>
              <w:rPr>
                <w:rFonts w:ascii="Times New Roman" w:hAnsi="Times New Roman" w:cs="Times New Roman"/>
                <w:vertAlign w:val="superscript"/>
              </w:rPr>
            </w:pPr>
            <w:r w:rsidRPr="008B5036">
              <w:rPr>
                <w:rFonts w:ascii="Times New Roman" w:eastAsia="Times New Roman" w:hAnsi="Times New Roman" w:cs="Times New Roman"/>
                <w:vertAlign w:val="superscript"/>
              </w:rPr>
              <w:t xml:space="preserve">                          </w:t>
            </w:r>
            <w:r w:rsidRPr="008E7821">
              <w:rPr>
                <w:rFonts w:ascii="Times New Roman" w:eastAsia="Times New Roman" w:hAnsi="Times New Roman" w:cs="Times New Roman"/>
                <w:vertAlign w:val="superscript"/>
              </w:rPr>
              <w:t>М</w:t>
            </w:r>
            <w:r w:rsidRPr="008034AE">
              <w:rPr>
                <w:rFonts w:ascii="Times New Roman" w:eastAsia="Times New Roman" w:hAnsi="Times New Roman" w:cs="Times New Roman"/>
                <w:vertAlign w:val="superscript"/>
              </w:rPr>
              <w:t>.</w:t>
            </w:r>
            <w:r w:rsidRPr="008E7821">
              <w:rPr>
                <w:rFonts w:ascii="Times New Roman" w:eastAsia="Times New Roman" w:hAnsi="Times New Roman" w:cs="Times New Roman"/>
                <w:vertAlign w:val="superscript"/>
              </w:rPr>
              <w:t>П</w:t>
            </w:r>
            <w:r w:rsidRPr="008034AE">
              <w:rPr>
                <w:rFonts w:ascii="Times New Roman" w:eastAsia="Times New Roman" w:hAnsi="Times New Roman" w:cs="Times New Roman"/>
                <w:vertAlign w:val="superscript"/>
              </w:rPr>
              <w:t xml:space="preserve">.                                                                                                           </w:t>
            </w:r>
          </w:p>
        </w:tc>
        <w:tc>
          <w:tcPr>
            <w:tcW w:w="5103" w:type="dxa"/>
          </w:tcPr>
          <w:p w:rsidR="00237907" w:rsidRPr="008B5036" w:rsidRDefault="00237907" w:rsidP="0018039C">
            <w:pPr>
              <w:widowControl w:val="0"/>
              <w:tabs>
                <w:tab w:val="num" w:pos="567"/>
              </w:tabs>
              <w:rPr>
                <w:rFonts w:ascii="Times New Roman" w:eastAsia="Times New Roman" w:hAnsi="Times New Roman" w:cs="Times New Roman"/>
              </w:rPr>
            </w:pPr>
          </w:p>
          <w:p w:rsidR="00237907" w:rsidRPr="008E7821" w:rsidRDefault="00237907" w:rsidP="0018039C">
            <w:pPr>
              <w:widowControl w:val="0"/>
              <w:tabs>
                <w:tab w:val="num" w:pos="567"/>
              </w:tabs>
              <w:rPr>
                <w:rFonts w:ascii="Times New Roman" w:eastAsia="Times New Roman" w:hAnsi="Times New Roman" w:cs="Times New Roman"/>
              </w:rPr>
            </w:pPr>
            <w:r>
              <w:rPr>
                <w:rFonts w:ascii="Times New Roman" w:eastAsia="Times New Roman" w:hAnsi="Times New Roman" w:cs="Times New Roman"/>
              </w:rPr>
              <w:t>Поставщик</w:t>
            </w:r>
            <w:r w:rsidRPr="008E7821">
              <w:rPr>
                <w:rFonts w:ascii="Times New Roman" w:eastAsia="Times New Roman" w:hAnsi="Times New Roman" w:cs="Times New Roman"/>
              </w:rPr>
              <w:t>:</w:t>
            </w:r>
          </w:p>
          <w:p w:rsidR="00237907" w:rsidRPr="008E7821" w:rsidRDefault="00237907" w:rsidP="0018039C">
            <w:pPr>
              <w:widowControl w:val="0"/>
              <w:tabs>
                <w:tab w:val="num" w:pos="567"/>
              </w:tabs>
              <w:rPr>
                <w:rFonts w:ascii="Times New Roman" w:hAnsi="Times New Roman" w:cs="Times New Roman"/>
              </w:rPr>
            </w:pPr>
          </w:p>
          <w:p w:rsidR="00237907" w:rsidRPr="008E7821" w:rsidRDefault="00237907" w:rsidP="0018039C">
            <w:pPr>
              <w:rPr>
                <w:rFonts w:ascii="Times New Roman" w:eastAsia="Times New Roman" w:hAnsi="Times New Roman" w:cs="Times New Roman"/>
              </w:rPr>
            </w:pPr>
            <w:r w:rsidRPr="008E7821">
              <w:rPr>
                <w:rFonts w:ascii="Times New Roman" w:eastAsia="Times New Roman" w:hAnsi="Times New Roman" w:cs="Times New Roman"/>
              </w:rPr>
              <w:t>___________________ /</w:t>
            </w:r>
            <w:r w:rsidR="001E6EC8" w:rsidRPr="008034AE">
              <w:rPr>
                <w:rFonts w:ascii="Times New Roman" w:eastAsia="Times New Roman" w:hAnsi="Times New Roman" w:cs="Times New Roman"/>
              </w:rPr>
              <w:t xml:space="preserve"> Белякова Е.В</w:t>
            </w:r>
            <w:r w:rsidR="001E6EC8">
              <w:rPr>
                <w:rFonts w:ascii="Times New Roman" w:eastAsia="Times New Roman" w:hAnsi="Times New Roman" w:cs="Times New Roman"/>
              </w:rPr>
              <w:t>.</w:t>
            </w:r>
            <w:r w:rsidRPr="008E7821">
              <w:rPr>
                <w:rFonts w:ascii="Times New Roman" w:eastAsia="Times New Roman" w:hAnsi="Times New Roman" w:cs="Times New Roman"/>
                <w:color w:val="000000"/>
              </w:rPr>
              <w:t>/</w:t>
            </w:r>
          </w:p>
          <w:p w:rsidR="00237907" w:rsidRPr="008E7821" w:rsidRDefault="00237907" w:rsidP="0018039C">
            <w:pPr>
              <w:widowControl w:val="0"/>
              <w:tabs>
                <w:tab w:val="num" w:pos="567"/>
              </w:tabs>
              <w:rPr>
                <w:rFonts w:ascii="Times New Roman" w:hAnsi="Times New Roman" w:cs="Times New Roman"/>
              </w:rPr>
            </w:pPr>
            <w:r w:rsidRPr="008E7821">
              <w:rPr>
                <w:rFonts w:ascii="Times New Roman" w:eastAsia="Times New Roman" w:hAnsi="Times New Roman" w:cs="Times New Roman"/>
              </w:rPr>
              <w:t xml:space="preserve">                 </w:t>
            </w:r>
            <w:r w:rsidRPr="008E7821">
              <w:rPr>
                <w:rFonts w:ascii="Times New Roman" w:eastAsia="Times New Roman" w:hAnsi="Times New Roman" w:cs="Times New Roman"/>
                <w:vertAlign w:val="superscript"/>
              </w:rPr>
              <w:t xml:space="preserve">М.П.    </w:t>
            </w:r>
          </w:p>
        </w:tc>
      </w:tr>
    </w:tbl>
    <w:p w:rsidR="00D73B01" w:rsidRDefault="00D73B01"/>
    <w:sectPr w:rsidR="00D73B01" w:rsidSect="006123DB">
      <w:pgSz w:w="12240" w:h="15840"/>
      <w:pgMar w:top="568" w:right="850" w:bottom="709"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63F3F"/>
    <w:multiLevelType w:val="hybridMultilevel"/>
    <w:tmpl w:val="2A00CFD6"/>
    <w:lvl w:ilvl="0" w:tplc="96163622">
      <w:start w:val="1"/>
      <w:numFmt w:val="decimal"/>
      <w:lvlText w:val="%1."/>
      <w:lvlJc w:val="left"/>
      <w:pPr>
        <w:ind w:left="360" w:hanging="360"/>
      </w:pPr>
      <w:rPr>
        <w:rFonts w:cs="Times New Roman" w:hint="default"/>
        <w:b/>
      </w:rPr>
    </w:lvl>
    <w:lvl w:ilvl="1" w:tplc="E70AE876">
      <w:start w:val="411"/>
      <w:numFmt w:val="decimal"/>
      <w:lvlText w:val="%2"/>
      <w:lvlJc w:val="left"/>
      <w:pPr>
        <w:ind w:left="1080" w:hanging="360"/>
      </w:pPr>
      <w:rPr>
        <w:rFonts w:cs="Times New Roman" w:hint="default"/>
        <w:color w:val="auto"/>
      </w:rPr>
    </w:lvl>
    <w:lvl w:ilvl="2" w:tplc="AC6C41D2" w:tentative="1">
      <w:start w:val="1"/>
      <w:numFmt w:val="lowerRoman"/>
      <w:lvlText w:val="%3."/>
      <w:lvlJc w:val="right"/>
      <w:pPr>
        <w:ind w:left="1800" w:hanging="180"/>
      </w:pPr>
      <w:rPr>
        <w:rFonts w:cs="Times New Roman"/>
      </w:rPr>
    </w:lvl>
    <w:lvl w:ilvl="3" w:tplc="75F83690" w:tentative="1">
      <w:start w:val="1"/>
      <w:numFmt w:val="decimal"/>
      <w:lvlText w:val="%4."/>
      <w:lvlJc w:val="left"/>
      <w:pPr>
        <w:ind w:left="2520" w:hanging="360"/>
      </w:pPr>
      <w:rPr>
        <w:rFonts w:cs="Times New Roman"/>
      </w:rPr>
    </w:lvl>
    <w:lvl w:ilvl="4" w:tplc="C018D6E6" w:tentative="1">
      <w:start w:val="1"/>
      <w:numFmt w:val="lowerLetter"/>
      <w:lvlText w:val="%5."/>
      <w:lvlJc w:val="left"/>
      <w:pPr>
        <w:ind w:left="3240" w:hanging="360"/>
      </w:pPr>
      <w:rPr>
        <w:rFonts w:cs="Times New Roman"/>
      </w:rPr>
    </w:lvl>
    <w:lvl w:ilvl="5" w:tplc="B9FA20B0" w:tentative="1">
      <w:start w:val="1"/>
      <w:numFmt w:val="lowerRoman"/>
      <w:lvlText w:val="%6."/>
      <w:lvlJc w:val="right"/>
      <w:pPr>
        <w:ind w:left="3960" w:hanging="180"/>
      </w:pPr>
      <w:rPr>
        <w:rFonts w:cs="Times New Roman"/>
      </w:rPr>
    </w:lvl>
    <w:lvl w:ilvl="6" w:tplc="6D888DF4" w:tentative="1">
      <w:start w:val="1"/>
      <w:numFmt w:val="decimal"/>
      <w:lvlText w:val="%7."/>
      <w:lvlJc w:val="left"/>
      <w:pPr>
        <w:ind w:left="4680" w:hanging="360"/>
      </w:pPr>
      <w:rPr>
        <w:rFonts w:cs="Times New Roman"/>
      </w:rPr>
    </w:lvl>
    <w:lvl w:ilvl="7" w:tplc="4418B826" w:tentative="1">
      <w:start w:val="1"/>
      <w:numFmt w:val="lowerLetter"/>
      <w:lvlText w:val="%8."/>
      <w:lvlJc w:val="left"/>
      <w:pPr>
        <w:ind w:left="5400" w:hanging="360"/>
      </w:pPr>
      <w:rPr>
        <w:rFonts w:cs="Times New Roman"/>
      </w:rPr>
    </w:lvl>
    <w:lvl w:ilvl="8" w:tplc="37365E94" w:tentative="1">
      <w:start w:val="1"/>
      <w:numFmt w:val="lowerRoman"/>
      <w:lvlText w:val="%9."/>
      <w:lvlJc w:val="right"/>
      <w:pPr>
        <w:ind w:left="6120" w:hanging="180"/>
      </w:pPr>
      <w:rPr>
        <w:rFonts w:cs="Times New Roman"/>
      </w:rPr>
    </w:lvl>
  </w:abstractNum>
  <w:abstractNum w:abstractNumId="1">
    <w:nsid w:val="7B786AEE"/>
    <w:multiLevelType w:val="multilevel"/>
    <w:tmpl w:val="853E3FDE"/>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37907"/>
    <w:rsid w:val="00033146"/>
    <w:rsid w:val="001E6EC8"/>
    <w:rsid w:val="00237907"/>
    <w:rsid w:val="00237AEA"/>
    <w:rsid w:val="002C0962"/>
    <w:rsid w:val="003F7C23"/>
    <w:rsid w:val="004C2F68"/>
    <w:rsid w:val="008034AE"/>
    <w:rsid w:val="009B0C54"/>
    <w:rsid w:val="009F0045"/>
    <w:rsid w:val="00A8626E"/>
    <w:rsid w:val="00AD5A95"/>
    <w:rsid w:val="00D73B01"/>
    <w:rsid w:val="00E145E0"/>
    <w:rsid w:val="00E17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7907"/>
    <w:rPr>
      <w:color w:val="0000FF" w:themeColor="hyperlink"/>
      <w:u w:val="single"/>
    </w:rPr>
  </w:style>
  <w:style w:type="table" w:styleId="a4">
    <w:name w:val="Table Grid"/>
    <w:basedOn w:val="a1"/>
    <w:rsid w:val="00237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qFormat/>
    <w:rsid w:val="0023790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237907"/>
    <w:pPr>
      <w:spacing w:after="120"/>
      <w:ind w:left="283"/>
    </w:pPr>
  </w:style>
  <w:style w:type="character" w:customStyle="1" w:styleId="a7">
    <w:name w:val="Основной текст с отступом Знак"/>
    <w:basedOn w:val="a0"/>
    <w:link w:val="a6"/>
    <w:uiPriority w:val="99"/>
    <w:semiHidden/>
    <w:rsid w:val="00237907"/>
    <w:rPr>
      <w:rFonts w:eastAsiaTheme="minorEastAsia"/>
      <w:lang w:eastAsia="ru-RU"/>
    </w:rPr>
  </w:style>
  <w:style w:type="paragraph" w:styleId="HTML">
    <w:name w:val="HTML Preformatted"/>
    <w:basedOn w:val="a"/>
    <w:link w:val="HTML0"/>
    <w:rsid w:val="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237907"/>
    <w:rPr>
      <w:rFonts w:ascii="Courier New" w:eastAsia="Times New Roman" w:hAnsi="Courier New" w:cs="Times New Roman"/>
      <w:sz w:val="20"/>
      <w:szCs w:val="20"/>
      <w:lang w:eastAsia="ru-RU"/>
    </w:rPr>
  </w:style>
  <w:style w:type="paragraph" w:styleId="a8">
    <w:name w:val="Title"/>
    <w:basedOn w:val="a"/>
    <w:link w:val="a9"/>
    <w:qFormat/>
    <w:rsid w:val="00237907"/>
    <w:pPr>
      <w:spacing w:before="240" w:after="60" w:line="240" w:lineRule="auto"/>
      <w:jc w:val="center"/>
      <w:outlineLvl w:val="0"/>
    </w:pPr>
    <w:rPr>
      <w:rFonts w:ascii="Arial" w:eastAsia="Times New Roman" w:hAnsi="Arial" w:cs="Times New Roman"/>
      <w:b/>
      <w:kern w:val="28"/>
      <w:sz w:val="32"/>
      <w:szCs w:val="20"/>
    </w:rPr>
  </w:style>
  <w:style w:type="character" w:customStyle="1" w:styleId="a9">
    <w:name w:val="Название Знак"/>
    <w:basedOn w:val="a0"/>
    <w:link w:val="a8"/>
    <w:rsid w:val="00237907"/>
    <w:rPr>
      <w:rFonts w:ascii="Arial" w:eastAsia="Times New Roman" w:hAnsi="Arial" w:cs="Times New Roman"/>
      <w:b/>
      <w:kern w:val="28"/>
      <w:sz w:val="32"/>
      <w:szCs w:val="20"/>
      <w:lang w:eastAsia="ru-RU"/>
    </w:rPr>
  </w:style>
  <w:style w:type="paragraph" w:customStyle="1" w:styleId="ConsNormal">
    <w:name w:val="ConsNormal"/>
    <w:rsid w:val="00237907"/>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7907"/>
    <w:rPr>
      <w:color w:val="0000FF" w:themeColor="hyperlink"/>
      <w:u w:val="single"/>
    </w:rPr>
  </w:style>
  <w:style w:type="table" w:styleId="a4">
    <w:name w:val="Table Grid"/>
    <w:basedOn w:val="a1"/>
    <w:rsid w:val="0023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qFormat/>
    <w:rsid w:val="0023790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237907"/>
    <w:pPr>
      <w:spacing w:after="120"/>
      <w:ind w:left="283"/>
    </w:pPr>
  </w:style>
  <w:style w:type="character" w:customStyle="1" w:styleId="a7">
    <w:name w:val="Основной текст с отступом Знак"/>
    <w:basedOn w:val="a0"/>
    <w:link w:val="a6"/>
    <w:uiPriority w:val="99"/>
    <w:semiHidden/>
    <w:rsid w:val="00237907"/>
    <w:rPr>
      <w:rFonts w:eastAsiaTheme="minorEastAsia"/>
      <w:lang w:eastAsia="ru-RU"/>
    </w:rPr>
  </w:style>
  <w:style w:type="paragraph" w:styleId="HTML">
    <w:name w:val="HTML Preformatted"/>
    <w:basedOn w:val="a"/>
    <w:link w:val="HTML0"/>
    <w:rsid w:val="0023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237907"/>
    <w:rPr>
      <w:rFonts w:ascii="Courier New" w:eastAsia="Times New Roman" w:hAnsi="Courier New" w:cs="Times New Roman"/>
      <w:sz w:val="20"/>
      <w:szCs w:val="20"/>
      <w:lang w:eastAsia="ru-RU"/>
    </w:rPr>
  </w:style>
  <w:style w:type="paragraph" w:styleId="a8">
    <w:name w:val="Title"/>
    <w:basedOn w:val="a"/>
    <w:link w:val="a9"/>
    <w:qFormat/>
    <w:rsid w:val="00237907"/>
    <w:pPr>
      <w:spacing w:before="240" w:after="60" w:line="240" w:lineRule="auto"/>
      <w:jc w:val="center"/>
      <w:outlineLvl w:val="0"/>
    </w:pPr>
    <w:rPr>
      <w:rFonts w:ascii="Arial" w:eastAsia="Times New Roman" w:hAnsi="Arial" w:cs="Times New Roman"/>
      <w:b/>
      <w:kern w:val="28"/>
      <w:sz w:val="32"/>
      <w:szCs w:val="20"/>
    </w:rPr>
  </w:style>
  <w:style w:type="character" w:customStyle="1" w:styleId="a9">
    <w:name w:val="Название Знак"/>
    <w:basedOn w:val="a0"/>
    <w:link w:val="a8"/>
    <w:rsid w:val="00237907"/>
    <w:rPr>
      <w:rFonts w:ascii="Arial" w:eastAsia="Times New Roman" w:hAnsi="Arial" w:cs="Times New Roman"/>
      <w:b/>
      <w:kern w:val="28"/>
      <w:sz w:val="32"/>
      <w:szCs w:val="20"/>
      <w:lang w:eastAsia="ru-RU"/>
    </w:rPr>
  </w:style>
  <w:style w:type="paragraph" w:customStyle="1" w:styleId="ConsNormal">
    <w:name w:val="ConsNormal"/>
    <w:rsid w:val="00237907"/>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15508701">
      <w:bodyDiv w:val="1"/>
      <w:marLeft w:val="0"/>
      <w:marRight w:val="0"/>
      <w:marTop w:val="0"/>
      <w:marBottom w:val="0"/>
      <w:divBdr>
        <w:top w:val="none" w:sz="0" w:space="0" w:color="auto"/>
        <w:left w:val="none" w:sz="0" w:space="0" w:color="auto"/>
        <w:bottom w:val="none" w:sz="0" w:space="0" w:color="auto"/>
        <w:right w:val="none" w:sz="0" w:space="0" w:color="auto"/>
      </w:divBdr>
    </w:div>
    <w:div w:id="1298299641">
      <w:bodyDiv w:val="1"/>
      <w:marLeft w:val="0"/>
      <w:marRight w:val="0"/>
      <w:marTop w:val="0"/>
      <w:marBottom w:val="0"/>
      <w:divBdr>
        <w:top w:val="none" w:sz="0" w:space="0" w:color="auto"/>
        <w:left w:val="none" w:sz="0" w:space="0" w:color="auto"/>
        <w:bottom w:val="none" w:sz="0" w:space="0" w:color="auto"/>
        <w:right w:val="none" w:sz="0" w:space="0" w:color="auto"/>
      </w:divBdr>
    </w:div>
    <w:div w:id="15243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isk@yandex.ru" TargetMode="External"/><Relationship Id="rId5" Type="http://schemas.openxmlformats.org/officeDocument/2006/relationships/hyperlink" Target="mailto:office@ipotekaugra.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KapatsMV</dc:creator>
  <cp:lastModifiedBy>KapatsMV</cp:lastModifiedBy>
  <cp:revision>10</cp:revision>
  <dcterms:created xsi:type="dcterms:W3CDTF">2019-03-27T10:54:00Z</dcterms:created>
  <dcterms:modified xsi:type="dcterms:W3CDTF">2019-03-29T05:47:00Z</dcterms:modified>
</cp:coreProperties>
</file>